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13" w:rsidRPr="00A30250" w:rsidRDefault="002C4613" w:rsidP="002C4613">
      <w:pPr>
        <w:jc w:val="center"/>
        <w:rPr>
          <w:rFonts w:ascii="Times New Roman" w:hAnsi="Times New Roman"/>
          <w:sz w:val="72"/>
        </w:rPr>
      </w:pPr>
      <w:proofErr w:type="spellStart"/>
      <w:r w:rsidRPr="00A30250">
        <w:rPr>
          <w:rFonts w:ascii="Times New Roman" w:hAnsi="Times New Roman"/>
          <w:sz w:val="72"/>
        </w:rPr>
        <w:t>Certamen</w:t>
      </w:r>
      <w:proofErr w:type="spellEnd"/>
      <w:r w:rsidRPr="00A30250">
        <w:rPr>
          <w:rFonts w:ascii="Times New Roman" w:hAnsi="Times New Roman"/>
          <w:sz w:val="72"/>
        </w:rPr>
        <w:t xml:space="preserve"> Talenti per il Futuro</w:t>
      </w:r>
    </w:p>
    <w:p w:rsidR="002C4613" w:rsidRPr="00A30250" w:rsidRDefault="002C4613" w:rsidP="002C4613">
      <w:pPr>
        <w:jc w:val="center"/>
        <w:rPr>
          <w:rFonts w:ascii="Times New Roman" w:hAnsi="Times New Roman"/>
          <w:b/>
          <w:spacing w:val="40"/>
          <w:sz w:val="44"/>
          <w:szCs w:val="44"/>
        </w:rPr>
      </w:pPr>
      <w:r w:rsidRPr="00A30250">
        <w:rPr>
          <w:rFonts w:ascii="Times New Roman" w:hAnsi="Times New Roman"/>
          <w:b/>
          <w:spacing w:val="40"/>
          <w:sz w:val="44"/>
          <w:szCs w:val="44"/>
        </w:rPr>
        <w:t>(</w:t>
      </w:r>
      <w:proofErr w:type="spellStart"/>
      <w:proofErr w:type="gramStart"/>
      <w:r w:rsidRPr="00A30250">
        <w:rPr>
          <w:rFonts w:ascii="Times New Roman" w:hAnsi="Times New Roman"/>
          <w:b/>
          <w:i/>
          <w:spacing w:val="40"/>
          <w:sz w:val="44"/>
          <w:szCs w:val="44"/>
        </w:rPr>
        <w:t>certamen</w:t>
      </w:r>
      <w:proofErr w:type="spellEnd"/>
      <w:proofErr w:type="gramEnd"/>
      <w:r w:rsidRPr="00A30250">
        <w:rPr>
          <w:rFonts w:ascii="Times New Roman" w:hAnsi="Times New Roman"/>
          <w:b/>
          <w:i/>
          <w:spacing w:val="40"/>
          <w:sz w:val="44"/>
          <w:szCs w:val="44"/>
        </w:rPr>
        <w:t xml:space="preserve"> di oratoria e retorica latina e di storia e filosofia del Diritto e della Politica</w:t>
      </w:r>
      <w:r w:rsidRPr="00A30250">
        <w:rPr>
          <w:rFonts w:ascii="Times New Roman" w:hAnsi="Times New Roman"/>
          <w:b/>
          <w:spacing w:val="40"/>
          <w:sz w:val="44"/>
          <w:szCs w:val="44"/>
        </w:rPr>
        <w:t xml:space="preserve">) </w:t>
      </w:r>
    </w:p>
    <w:p w:rsidR="002C4613" w:rsidRPr="00A30250" w:rsidRDefault="002C4613" w:rsidP="002C4613">
      <w:pPr>
        <w:spacing w:line="480" w:lineRule="auto"/>
        <w:jc w:val="center"/>
        <w:rPr>
          <w:rFonts w:ascii="Times New Roman" w:hAnsi="Times New Roman"/>
          <w:sz w:val="56"/>
          <w:szCs w:val="56"/>
        </w:rPr>
      </w:pPr>
      <w:r w:rsidRPr="00A30250">
        <w:rPr>
          <w:rFonts w:ascii="Times New Roman" w:hAnsi="Times New Roman"/>
          <w:sz w:val="56"/>
          <w:szCs w:val="56"/>
        </w:rPr>
        <w:t>V</w:t>
      </w:r>
      <w:r w:rsidR="00A30250" w:rsidRPr="00A30250">
        <w:rPr>
          <w:rFonts w:ascii="Times New Roman" w:hAnsi="Times New Roman"/>
          <w:sz w:val="56"/>
          <w:szCs w:val="56"/>
        </w:rPr>
        <w:t>I</w:t>
      </w:r>
      <w:r w:rsidRPr="00A30250">
        <w:rPr>
          <w:rFonts w:ascii="Times New Roman" w:hAnsi="Times New Roman"/>
          <w:sz w:val="56"/>
          <w:szCs w:val="56"/>
        </w:rPr>
        <w:t xml:space="preserve"> edizione - Bassano </w:t>
      </w:r>
      <w:r w:rsidR="00A30250" w:rsidRPr="00A30250">
        <w:rPr>
          <w:rFonts w:ascii="Times New Roman" w:hAnsi="Times New Roman"/>
          <w:sz w:val="56"/>
          <w:szCs w:val="56"/>
        </w:rPr>
        <w:t>26 Aprile</w:t>
      </w:r>
      <w:r w:rsidRPr="00A30250">
        <w:rPr>
          <w:rFonts w:ascii="Times New Roman" w:hAnsi="Times New Roman"/>
          <w:sz w:val="56"/>
          <w:szCs w:val="56"/>
        </w:rPr>
        <w:t xml:space="preserve"> 201</w:t>
      </w:r>
      <w:r w:rsidR="00A30250" w:rsidRPr="00A30250">
        <w:rPr>
          <w:rFonts w:ascii="Times New Roman" w:hAnsi="Times New Roman"/>
          <w:sz w:val="56"/>
          <w:szCs w:val="56"/>
        </w:rPr>
        <w:t>5</w:t>
      </w:r>
      <w:r w:rsidRPr="00A30250">
        <w:rPr>
          <w:rFonts w:ascii="Times New Roman" w:hAnsi="Times New Roman"/>
          <w:sz w:val="56"/>
          <w:szCs w:val="56"/>
        </w:rPr>
        <w:t xml:space="preserve"> </w:t>
      </w:r>
    </w:p>
    <w:p w:rsidR="002C4613" w:rsidRPr="00A30250" w:rsidRDefault="002C4613" w:rsidP="002C4613">
      <w:pPr>
        <w:spacing w:line="480" w:lineRule="auto"/>
        <w:jc w:val="center"/>
        <w:rPr>
          <w:rFonts w:ascii="Times New Roman" w:hAnsi="Times New Roman"/>
          <w:sz w:val="48"/>
          <w:szCs w:val="48"/>
        </w:rPr>
      </w:pPr>
    </w:p>
    <w:p w:rsidR="002C4613" w:rsidRPr="00A30250" w:rsidRDefault="002C4613" w:rsidP="002C4613">
      <w:pPr>
        <w:spacing w:line="200" w:lineRule="atLeast"/>
        <w:rPr>
          <w:rFonts w:ascii="Times New Roman" w:hAnsi="Times New Roman"/>
          <w:b/>
          <w:bCs/>
        </w:rPr>
      </w:pPr>
      <w:r w:rsidRPr="00A30250">
        <w:rPr>
          <w:rFonts w:ascii="Times New Roman" w:hAnsi="Times New Roman"/>
          <w:b/>
          <w:bCs/>
        </w:rPr>
        <w:t>Note informative</w:t>
      </w:r>
    </w:p>
    <w:p w:rsidR="002C4613" w:rsidRPr="00A30250" w:rsidRDefault="002C4613" w:rsidP="002C4613">
      <w:pPr>
        <w:numPr>
          <w:ilvl w:val="0"/>
          <w:numId w:val="3"/>
        </w:numPr>
        <w:suppressAutoHyphens/>
        <w:spacing w:after="0" w:line="200" w:lineRule="atLeast"/>
        <w:jc w:val="both"/>
        <w:rPr>
          <w:rFonts w:ascii="Times New Roman" w:hAnsi="Times New Roman"/>
        </w:rPr>
      </w:pPr>
      <w:proofErr w:type="gramStart"/>
      <w:r w:rsidRPr="00A30250">
        <w:rPr>
          <w:rFonts w:ascii="Times New Roman" w:hAnsi="Times New Roman"/>
        </w:rPr>
        <w:t>le</w:t>
      </w:r>
      <w:proofErr w:type="gramEnd"/>
      <w:r w:rsidRPr="00A30250">
        <w:rPr>
          <w:rFonts w:ascii="Times New Roman" w:hAnsi="Times New Roman"/>
        </w:rPr>
        <w:t xml:space="preserve"> prove di diversa tipologia sono ritenute equipollenti</w:t>
      </w:r>
    </w:p>
    <w:p w:rsidR="002C4613" w:rsidRPr="00A30250" w:rsidRDefault="002C4613" w:rsidP="002C4613">
      <w:pPr>
        <w:numPr>
          <w:ilvl w:val="0"/>
          <w:numId w:val="3"/>
        </w:numPr>
        <w:suppressAutoHyphens/>
        <w:spacing w:after="0" w:line="200" w:lineRule="atLeast"/>
        <w:jc w:val="both"/>
        <w:rPr>
          <w:rFonts w:ascii="Times New Roman" w:hAnsi="Times New Roman"/>
        </w:rPr>
      </w:pPr>
      <w:proofErr w:type="gramStart"/>
      <w:r w:rsidRPr="00A30250">
        <w:rPr>
          <w:rFonts w:ascii="Times New Roman" w:hAnsi="Times New Roman"/>
        </w:rPr>
        <w:t>saranno</w:t>
      </w:r>
      <w:proofErr w:type="gramEnd"/>
      <w:r w:rsidRPr="00A30250">
        <w:rPr>
          <w:rFonts w:ascii="Times New Roman" w:hAnsi="Times New Roman"/>
        </w:rPr>
        <w:t xml:space="preserve"> considerate nulle le prove non complete</w:t>
      </w:r>
    </w:p>
    <w:p w:rsidR="002C4613" w:rsidRPr="00A30250" w:rsidRDefault="002C4613" w:rsidP="002C4613">
      <w:pPr>
        <w:numPr>
          <w:ilvl w:val="0"/>
          <w:numId w:val="3"/>
        </w:numPr>
        <w:suppressAutoHyphens/>
        <w:spacing w:after="0" w:line="200" w:lineRule="atLeast"/>
        <w:jc w:val="both"/>
        <w:rPr>
          <w:rFonts w:ascii="Times New Roman" w:hAnsi="Times New Roman"/>
        </w:rPr>
      </w:pPr>
      <w:proofErr w:type="gramStart"/>
      <w:r w:rsidRPr="00A30250">
        <w:rPr>
          <w:rFonts w:ascii="Times New Roman" w:hAnsi="Times New Roman"/>
        </w:rPr>
        <w:t>per</w:t>
      </w:r>
      <w:proofErr w:type="gramEnd"/>
      <w:r w:rsidRPr="00A30250">
        <w:rPr>
          <w:rFonts w:ascii="Times New Roman" w:hAnsi="Times New Roman"/>
        </w:rPr>
        <w:t xml:space="preserve"> la tipologia A, non sarà preso in considerazione il commento se la traduzione presenta estesi travisamenti del testo o errori importanti di sintassi</w:t>
      </w:r>
    </w:p>
    <w:p w:rsidR="002C4613" w:rsidRPr="00A30250" w:rsidRDefault="002C4613" w:rsidP="002C4613">
      <w:pPr>
        <w:numPr>
          <w:ilvl w:val="0"/>
          <w:numId w:val="3"/>
        </w:numPr>
        <w:suppressAutoHyphens/>
        <w:spacing w:after="0" w:line="200" w:lineRule="atLeast"/>
        <w:jc w:val="both"/>
        <w:rPr>
          <w:rFonts w:ascii="Times New Roman" w:hAnsi="Times New Roman"/>
        </w:rPr>
      </w:pPr>
      <w:proofErr w:type="gramStart"/>
      <w:r w:rsidRPr="00A30250">
        <w:rPr>
          <w:rFonts w:ascii="Times New Roman" w:hAnsi="Times New Roman"/>
        </w:rPr>
        <w:t>per</w:t>
      </w:r>
      <w:proofErr w:type="gramEnd"/>
      <w:r w:rsidRPr="00A30250">
        <w:rPr>
          <w:rFonts w:ascii="Times New Roman" w:hAnsi="Times New Roman"/>
        </w:rPr>
        <w:t xml:space="preserve"> la tipologia B, l'elaborato non sarà valutato se le richieste verranno in larga parte eluse </w:t>
      </w:r>
    </w:p>
    <w:p w:rsidR="002C4613" w:rsidRPr="00A30250" w:rsidRDefault="002C4613" w:rsidP="002C4613">
      <w:pPr>
        <w:numPr>
          <w:ilvl w:val="0"/>
          <w:numId w:val="3"/>
        </w:numPr>
        <w:suppressAutoHyphens/>
        <w:spacing w:after="0" w:line="200" w:lineRule="atLeast"/>
        <w:jc w:val="both"/>
        <w:rPr>
          <w:rFonts w:ascii="Times New Roman" w:hAnsi="Times New Roman"/>
        </w:rPr>
      </w:pPr>
      <w:proofErr w:type="gramStart"/>
      <w:r w:rsidRPr="00A30250">
        <w:rPr>
          <w:rFonts w:ascii="Times New Roman" w:hAnsi="Times New Roman"/>
        </w:rPr>
        <w:t>le</w:t>
      </w:r>
      <w:proofErr w:type="gramEnd"/>
      <w:r w:rsidRPr="00A30250">
        <w:rPr>
          <w:rFonts w:ascii="Times New Roman" w:hAnsi="Times New Roman"/>
        </w:rPr>
        <w:t xml:space="preserve"> prove che non presentino le carenze indicate saranno valutate nella loro interezza, tenendo conto della correttezza interpretativa, della coerenza argomentativa e della chiarezza espositiva.</w:t>
      </w:r>
    </w:p>
    <w:p w:rsidR="002C4613" w:rsidRPr="00A30250" w:rsidRDefault="002C4613" w:rsidP="002C4613">
      <w:pPr>
        <w:spacing w:line="480" w:lineRule="auto"/>
        <w:jc w:val="both"/>
        <w:rPr>
          <w:rFonts w:ascii="Times New Roman" w:hAnsi="Times New Roman"/>
          <w:b/>
        </w:rPr>
      </w:pPr>
    </w:p>
    <w:p w:rsidR="002C4613" w:rsidRPr="00A30250" w:rsidRDefault="002C4613" w:rsidP="002C4613">
      <w:pPr>
        <w:spacing w:line="200" w:lineRule="atLeast"/>
        <w:rPr>
          <w:rFonts w:ascii="Times New Roman" w:hAnsi="Times New Roman"/>
          <w:b/>
        </w:rPr>
      </w:pPr>
      <w:r w:rsidRPr="00A30250">
        <w:rPr>
          <w:rFonts w:ascii="Times New Roman" w:hAnsi="Times New Roman"/>
          <w:b/>
        </w:rPr>
        <w:t>Avvertenze</w:t>
      </w:r>
    </w:p>
    <w:p w:rsidR="002C4613" w:rsidRPr="00A30250" w:rsidRDefault="002C4613" w:rsidP="002C4613">
      <w:pPr>
        <w:numPr>
          <w:ilvl w:val="0"/>
          <w:numId w:val="2"/>
        </w:numPr>
        <w:suppressAutoHyphens/>
        <w:spacing w:after="0" w:line="200" w:lineRule="atLeast"/>
        <w:jc w:val="both"/>
        <w:rPr>
          <w:rFonts w:ascii="Times New Roman" w:hAnsi="Times New Roman"/>
        </w:rPr>
      </w:pPr>
      <w:proofErr w:type="gramStart"/>
      <w:r w:rsidRPr="00A30250">
        <w:rPr>
          <w:rFonts w:ascii="Times New Roman" w:hAnsi="Times New Roman"/>
        </w:rPr>
        <w:t>i</w:t>
      </w:r>
      <w:proofErr w:type="gramEnd"/>
      <w:r w:rsidRPr="00A30250">
        <w:rPr>
          <w:rFonts w:ascii="Times New Roman" w:hAnsi="Times New Roman"/>
        </w:rPr>
        <w:t xml:space="preserve"> cellulari devono essere consegnati</w:t>
      </w:r>
    </w:p>
    <w:p w:rsidR="002C4613" w:rsidRPr="00A30250" w:rsidRDefault="002C4613" w:rsidP="002C4613">
      <w:pPr>
        <w:numPr>
          <w:ilvl w:val="0"/>
          <w:numId w:val="2"/>
        </w:numPr>
        <w:suppressAutoHyphens/>
        <w:spacing w:after="0" w:line="240" w:lineRule="auto"/>
        <w:jc w:val="both"/>
        <w:rPr>
          <w:rFonts w:ascii="Times New Roman" w:hAnsi="Times New Roman"/>
        </w:rPr>
      </w:pPr>
      <w:proofErr w:type="gramStart"/>
      <w:r w:rsidRPr="00A30250">
        <w:rPr>
          <w:rFonts w:ascii="Times New Roman" w:hAnsi="Times New Roman"/>
        </w:rPr>
        <w:t>sono</w:t>
      </w:r>
      <w:proofErr w:type="gramEnd"/>
      <w:r w:rsidRPr="00A30250">
        <w:rPr>
          <w:rFonts w:ascii="Times New Roman" w:hAnsi="Times New Roman"/>
        </w:rPr>
        <w:t xml:space="preserve"> consentiti solo i dizionari di latino e di italiano</w:t>
      </w:r>
    </w:p>
    <w:p w:rsidR="002C4613" w:rsidRPr="00A30250" w:rsidRDefault="002C4613" w:rsidP="002C4613">
      <w:pPr>
        <w:numPr>
          <w:ilvl w:val="0"/>
          <w:numId w:val="2"/>
        </w:numPr>
        <w:suppressAutoHyphens/>
        <w:spacing w:after="0" w:line="240" w:lineRule="auto"/>
        <w:jc w:val="both"/>
        <w:rPr>
          <w:rFonts w:ascii="Times New Roman" w:hAnsi="Times New Roman"/>
        </w:rPr>
      </w:pPr>
      <w:r w:rsidRPr="00A30250">
        <w:rPr>
          <w:rFonts w:ascii="Times New Roman" w:hAnsi="Times New Roman"/>
        </w:rPr>
        <w:t xml:space="preserve">non è consentito l'uso della </w:t>
      </w:r>
      <w:proofErr w:type="spellStart"/>
      <w:r w:rsidRPr="00A30250">
        <w:rPr>
          <w:rFonts w:ascii="Times New Roman" w:hAnsi="Times New Roman"/>
        </w:rPr>
        <w:t>cancellina</w:t>
      </w:r>
      <w:proofErr w:type="spellEnd"/>
    </w:p>
    <w:p w:rsidR="002C4613" w:rsidRPr="00A30250" w:rsidRDefault="002C4613" w:rsidP="002C4613">
      <w:pPr>
        <w:numPr>
          <w:ilvl w:val="0"/>
          <w:numId w:val="2"/>
        </w:numPr>
        <w:suppressAutoHyphens/>
        <w:spacing w:after="0" w:line="240" w:lineRule="auto"/>
        <w:jc w:val="both"/>
        <w:rPr>
          <w:rFonts w:ascii="Times New Roman" w:hAnsi="Times New Roman"/>
        </w:rPr>
      </w:pPr>
      <w:r w:rsidRPr="00A30250">
        <w:rPr>
          <w:rFonts w:ascii="Times New Roman" w:hAnsi="Times New Roman"/>
        </w:rPr>
        <w:t>non è consentito accedere ai servizi prima che siano trascorse 2 ore dall'inizio della prova</w:t>
      </w:r>
    </w:p>
    <w:p w:rsidR="002C4613" w:rsidRPr="00A30250" w:rsidRDefault="002C4613" w:rsidP="00A84902">
      <w:pPr>
        <w:numPr>
          <w:ilvl w:val="0"/>
          <w:numId w:val="2"/>
        </w:numPr>
        <w:suppressAutoHyphens/>
        <w:spacing w:after="0" w:line="480" w:lineRule="auto"/>
        <w:jc w:val="both"/>
        <w:rPr>
          <w:rFonts w:ascii="Times New Roman" w:hAnsi="Times New Roman"/>
          <w:noProof/>
        </w:rPr>
      </w:pPr>
      <w:r w:rsidRPr="00A30250">
        <w:rPr>
          <w:rFonts w:ascii="Times New Roman" w:hAnsi="Times New Roman"/>
        </w:rPr>
        <w:t>non è consentito lasciare l'Istituto prima di 4 ore dall'inizio della prova.</w:t>
      </w:r>
    </w:p>
    <w:p w:rsidR="002C4613" w:rsidRPr="00A30250" w:rsidRDefault="002C4613" w:rsidP="002C4613">
      <w:pPr>
        <w:rPr>
          <w:rFonts w:ascii="Times New Roman" w:hAnsi="Times New Roman"/>
          <w:noProof/>
        </w:rPr>
      </w:pPr>
    </w:p>
    <w:p w:rsidR="002C4613" w:rsidRPr="00A30250" w:rsidRDefault="002C4613" w:rsidP="002C4613">
      <w:pPr>
        <w:pStyle w:val="Titolo2"/>
        <w:numPr>
          <w:ilvl w:val="0"/>
          <w:numId w:val="0"/>
        </w:numPr>
        <w:rPr>
          <w:color w:val="auto"/>
          <w:sz w:val="32"/>
        </w:rPr>
      </w:pPr>
    </w:p>
    <w:p w:rsidR="002C4613" w:rsidRPr="00A30250" w:rsidRDefault="002C4613" w:rsidP="002C4613">
      <w:pPr>
        <w:rPr>
          <w:rFonts w:ascii="Times New Roman" w:hAnsi="Times New Roman"/>
          <w:sz w:val="24"/>
          <w:szCs w:val="24"/>
        </w:rPr>
      </w:pPr>
    </w:p>
    <w:p w:rsidR="002C4613" w:rsidRPr="00A30250" w:rsidRDefault="002C4613" w:rsidP="002C4613">
      <w:pPr>
        <w:rPr>
          <w:rFonts w:ascii="Times New Roman" w:hAnsi="Times New Roman"/>
          <w:sz w:val="24"/>
          <w:szCs w:val="24"/>
        </w:rPr>
      </w:pPr>
    </w:p>
    <w:p w:rsidR="002C4613" w:rsidRPr="00A30250" w:rsidRDefault="002C4613" w:rsidP="002C4613">
      <w:pPr>
        <w:rPr>
          <w:rFonts w:ascii="Times New Roman" w:hAnsi="Times New Roman"/>
          <w:sz w:val="24"/>
          <w:szCs w:val="24"/>
        </w:rPr>
      </w:pPr>
    </w:p>
    <w:p w:rsidR="002C4613" w:rsidRPr="00A30250" w:rsidRDefault="002C4613" w:rsidP="002C4613">
      <w:pPr>
        <w:rPr>
          <w:rFonts w:ascii="Times New Roman" w:hAnsi="Times New Roman"/>
          <w:sz w:val="24"/>
          <w:szCs w:val="24"/>
        </w:rPr>
      </w:pPr>
    </w:p>
    <w:p w:rsidR="00A30250" w:rsidRPr="00A30250" w:rsidRDefault="00A30250">
      <w:pPr>
        <w:rPr>
          <w:rFonts w:ascii="Times New Roman" w:hAnsi="Times New Roman"/>
          <w:sz w:val="24"/>
          <w:szCs w:val="24"/>
        </w:rPr>
      </w:pPr>
      <w:r w:rsidRPr="00A30250">
        <w:rPr>
          <w:rFonts w:ascii="Times New Roman" w:hAnsi="Times New Roman"/>
          <w:sz w:val="24"/>
          <w:szCs w:val="24"/>
        </w:rPr>
        <w:lastRenderedPageBreak/>
        <w:t xml:space="preserve">In questo passo Cicerone definisce gli </w:t>
      </w:r>
      <w:r w:rsidRPr="00A30250">
        <w:rPr>
          <w:rFonts w:ascii="Times New Roman" w:hAnsi="Times New Roman"/>
          <w:i/>
          <w:sz w:val="24"/>
          <w:szCs w:val="24"/>
        </w:rPr>
        <w:t>officia</w:t>
      </w:r>
      <w:r w:rsidRPr="00A30250">
        <w:rPr>
          <w:rFonts w:ascii="Times New Roman" w:hAnsi="Times New Roman"/>
          <w:sz w:val="24"/>
          <w:szCs w:val="24"/>
        </w:rPr>
        <w:t xml:space="preserve"> del perfetto oratore che non si limita ad un solo stile, ma c</w:t>
      </w:r>
      <w:r w:rsidR="00AB169A">
        <w:rPr>
          <w:rFonts w:ascii="Times New Roman" w:hAnsi="Times New Roman"/>
          <w:sz w:val="24"/>
          <w:szCs w:val="24"/>
        </w:rPr>
        <w:t xml:space="preserve">he è capace di fare le proprie </w:t>
      </w:r>
      <w:r w:rsidRPr="00A30250">
        <w:rPr>
          <w:rFonts w:ascii="Times New Roman" w:hAnsi="Times New Roman"/>
          <w:sz w:val="24"/>
          <w:szCs w:val="24"/>
        </w:rPr>
        <w:t>scelte espressive a seconda dell’uditorio e degli argomenti.</w:t>
      </w:r>
    </w:p>
    <w:p w:rsidR="00A30250" w:rsidRPr="00A30250" w:rsidRDefault="00A30250">
      <w:pPr>
        <w:rPr>
          <w:rFonts w:ascii="Times New Roman" w:hAnsi="Times New Roman"/>
          <w:sz w:val="24"/>
          <w:szCs w:val="24"/>
        </w:rPr>
      </w:pPr>
      <w:r w:rsidRPr="00A30250">
        <w:rPr>
          <w:rFonts w:ascii="Times New Roman" w:hAnsi="Times New Roman"/>
          <w:sz w:val="24"/>
          <w:szCs w:val="24"/>
        </w:rPr>
        <w:t>Cicero</w:t>
      </w:r>
      <w:r w:rsidRPr="00A30250">
        <w:rPr>
          <w:rFonts w:ascii="Times New Roman" w:hAnsi="Times New Roman"/>
          <w:i/>
          <w:sz w:val="24"/>
          <w:szCs w:val="24"/>
        </w:rPr>
        <w:t>, Orator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A30250" w:rsidRPr="00A30250" w:rsidTr="00030B20">
        <w:tc>
          <w:tcPr>
            <w:tcW w:w="4889" w:type="dxa"/>
            <w:shd w:val="clear" w:color="auto" w:fill="auto"/>
          </w:tcPr>
          <w:p w:rsidR="00A30250" w:rsidRPr="00A30250" w:rsidRDefault="00A30250" w:rsidP="00030B20">
            <w:pPr>
              <w:spacing w:line="240" w:lineRule="auto"/>
              <w:jc w:val="both"/>
              <w:rPr>
                <w:rFonts w:ascii="Times New Roman" w:hAnsi="Times New Roman"/>
                <w:sz w:val="24"/>
                <w:szCs w:val="24"/>
                <w:lang w:val="en-US"/>
              </w:rPr>
            </w:pPr>
            <w:proofErr w:type="spellStart"/>
            <w:r w:rsidRPr="00A30250">
              <w:rPr>
                <w:rFonts w:ascii="Times New Roman" w:hAnsi="Times New Roman"/>
                <w:sz w:val="24"/>
                <w:szCs w:val="24"/>
                <w:lang w:val="en-US"/>
              </w:rPr>
              <w:t>Erit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igitur</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eloquens</w:t>
            </w:r>
            <w:proofErr w:type="spellEnd"/>
            <w:r w:rsidRPr="00A30250">
              <w:rPr>
                <w:rFonts w:ascii="Times New Roman" w:hAnsi="Times New Roman"/>
                <w:sz w:val="24"/>
                <w:szCs w:val="24"/>
                <w:lang w:val="en-US"/>
              </w:rPr>
              <w:t xml:space="preserve"> is qui in </w:t>
            </w:r>
            <w:proofErr w:type="spellStart"/>
            <w:r w:rsidRPr="00A30250">
              <w:rPr>
                <w:rFonts w:ascii="Times New Roman" w:hAnsi="Times New Roman"/>
                <w:sz w:val="24"/>
                <w:szCs w:val="24"/>
                <w:lang w:val="en-US"/>
              </w:rPr>
              <w:t>foro</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causisque</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civilibus</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ita</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dicet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ut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probet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ut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delectet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ut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flectat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Probare</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necessitatis</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est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delectare</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suavitatis</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flectere</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victoriae</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nam</w:t>
            </w:r>
            <w:proofErr w:type="spellEnd"/>
            <w:r w:rsidRPr="00A30250">
              <w:rPr>
                <w:rFonts w:ascii="Times New Roman" w:hAnsi="Times New Roman"/>
                <w:sz w:val="24"/>
                <w:szCs w:val="24"/>
                <w:lang w:val="en-US"/>
              </w:rPr>
              <w:t xml:space="preserve"> id </w:t>
            </w:r>
            <w:proofErr w:type="spellStart"/>
            <w:r w:rsidRPr="00A30250">
              <w:rPr>
                <w:rFonts w:ascii="Times New Roman" w:hAnsi="Times New Roman"/>
                <w:sz w:val="24"/>
                <w:szCs w:val="24"/>
                <w:lang w:val="en-US"/>
              </w:rPr>
              <w:t>unum</w:t>
            </w:r>
            <w:proofErr w:type="spellEnd"/>
            <w:r w:rsidRPr="00A30250">
              <w:rPr>
                <w:rFonts w:ascii="Times New Roman" w:hAnsi="Times New Roman"/>
                <w:sz w:val="24"/>
                <w:szCs w:val="24"/>
                <w:lang w:val="en-US"/>
              </w:rPr>
              <w:t xml:space="preserve"> ex omnibus ad </w:t>
            </w:r>
            <w:proofErr w:type="spellStart"/>
            <w:r w:rsidRPr="00A30250">
              <w:rPr>
                <w:rFonts w:ascii="Times New Roman" w:hAnsi="Times New Roman"/>
                <w:sz w:val="24"/>
                <w:szCs w:val="24"/>
                <w:lang w:val="en-US"/>
              </w:rPr>
              <w:t>obtinendas</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causas</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potest</w:t>
            </w:r>
            <w:proofErr w:type="spellEnd"/>
            <w:r w:rsidRPr="00A30250">
              <w:rPr>
                <w:rFonts w:ascii="Times New Roman" w:hAnsi="Times New Roman"/>
                <w:sz w:val="24"/>
                <w:szCs w:val="24"/>
                <w:lang w:val="en-US"/>
              </w:rPr>
              <w:t xml:space="preserve"> </w:t>
            </w:r>
            <w:proofErr w:type="spellStart"/>
            <w:r w:rsidRPr="00A30250">
              <w:rPr>
                <w:rFonts w:ascii="Times New Roman" w:hAnsi="Times New Roman"/>
                <w:sz w:val="24"/>
                <w:szCs w:val="24"/>
                <w:lang w:val="en-US"/>
              </w:rPr>
              <w:t>plurimum</w:t>
            </w:r>
            <w:proofErr w:type="spellEnd"/>
            <w:r w:rsidRPr="00A30250">
              <w:rPr>
                <w:rFonts w:ascii="Times New Roman" w:hAnsi="Times New Roman"/>
                <w:sz w:val="24"/>
                <w:szCs w:val="24"/>
                <w:lang w:val="en-US"/>
              </w:rPr>
              <w:t>.</w:t>
            </w:r>
          </w:p>
          <w:p w:rsidR="00A30250" w:rsidRPr="00A30250" w:rsidRDefault="00A30250" w:rsidP="00030B20">
            <w:pPr>
              <w:spacing w:line="240" w:lineRule="auto"/>
              <w:jc w:val="both"/>
              <w:rPr>
                <w:rFonts w:ascii="Times New Roman" w:hAnsi="Times New Roman"/>
                <w:sz w:val="24"/>
                <w:szCs w:val="24"/>
                <w:lang w:val="en-US"/>
              </w:rPr>
            </w:pPr>
          </w:p>
          <w:p w:rsidR="00A30250" w:rsidRPr="00A30250" w:rsidRDefault="00A30250" w:rsidP="00030B20">
            <w:pPr>
              <w:spacing w:line="240" w:lineRule="auto"/>
              <w:jc w:val="both"/>
              <w:rPr>
                <w:rFonts w:ascii="Times New Roman" w:hAnsi="Times New Roman"/>
                <w:sz w:val="24"/>
                <w:szCs w:val="24"/>
              </w:rPr>
            </w:pPr>
            <w:proofErr w:type="spellStart"/>
            <w:r w:rsidRPr="00A30250">
              <w:rPr>
                <w:rFonts w:ascii="Times New Roman" w:hAnsi="Times New Roman"/>
                <w:b/>
                <w:sz w:val="24"/>
                <w:szCs w:val="24"/>
                <w:lang w:val="en-US"/>
              </w:rPr>
              <w:t>Sed</w:t>
            </w:r>
            <w:proofErr w:type="spellEnd"/>
            <w:r w:rsidRPr="00A30250">
              <w:rPr>
                <w:rFonts w:ascii="Times New Roman" w:hAnsi="Times New Roman"/>
                <w:b/>
                <w:sz w:val="24"/>
                <w:szCs w:val="24"/>
                <w:lang w:val="en-US"/>
              </w:rPr>
              <w:t xml:space="preserve"> </w:t>
            </w:r>
            <w:proofErr w:type="spellStart"/>
            <w:r w:rsidRPr="00A30250">
              <w:rPr>
                <w:rFonts w:ascii="Times New Roman" w:hAnsi="Times New Roman"/>
                <w:b/>
                <w:sz w:val="24"/>
                <w:szCs w:val="24"/>
                <w:lang w:val="en-US"/>
              </w:rPr>
              <w:t>quot</w:t>
            </w:r>
            <w:proofErr w:type="spellEnd"/>
            <w:r w:rsidRPr="00A30250">
              <w:rPr>
                <w:rFonts w:ascii="Times New Roman" w:hAnsi="Times New Roman"/>
                <w:b/>
                <w:sz w:val="24"/>
                <w:szCs w:val="24"/>
                <w:lang w:val="en-US"/>
              </w:rPr>
              <w:t xml:space="preserve"> </w:t>
            </w:r>
            <w:proofErr w:type="spellStart"/>
            <w:r w:rsidRPr="00A30250">
              <w:rPr>
                <w:rFonts w:ascii="Times New Roman" w:hAnsi="Times New Roman"/>
                <w:b/>
                <w:sz w:val="24"/>
                <w:szCs w:val="24"/>
                <w:lang w:val="en-US"/>
              </w:rPr>
              <w:t>officia</w:t>
            </w:r>
            <w:proofErr w:type="spellEnd"/>
            <w:r w:rsidRPr="00A30250">
              <w:rPr>
                <w:rFonts w:ascii="Times New Roman" w:hAnsi="Times New Roman"/>
                <w:b/>
                <w:sz w:val="24"/>
                <w:szCs w:val="24"/>
                <w:lang w:val="en-US"/>
              </w:rPr>
              <w:t xml:space="preserve"> </w:t>
            </w:r>
            <w:proofErr w:type="spellStart"/>
            <w:r w:rsidRPr="00A30250">
              <w:rPr>
                <w:rFonts w:ascii="Times New Roman" w:hAnsi="Times New Roman"/>
                <w:b/>
                <w:sz w:val="24"/>
                <w:szCs w:val="24"/>
                <w:lang w:val="en-US"/>
              </w:rPr>
              <w:t>oratoris</w:t>
            </w:r>
            <w:proofErr w:type="spellEnd"/>
            <w:r w:rsidRPr="00A30250">
              <w:rPr>
                <w:rFonts w:ascii="Times New Roman" w:hAnsi="Times New Roman"/>
                <w:b/>
                <w:sz w:val="24"/>
                <w:szCs w:val="24"/>
                <w:lang w:val="en-US"/>
              </w:rPr>
              <w:t xml:space="preserve">, tot </w:t>
            </w:r>
            <w:proofErr w:type="spellStart"/>
            <w:r w:rsidRPr="00A30250">
              <w:rPr>
                <w:rFonts w:ascii="Times New Roman" w:hAnsi="Times New Roman"/>
                <w:b/>
                <w:sz w:val="24"/>
                <w:szCs w:val="24"/>
                <w:lang w:val="en-US"/>
              </w:rPr>
              <w:t>sunt</w:t>
            </w:r>
            <w:proofErr w:type="spellEnd"/>
            <w:r w:rsidRPr="00A30250">
              <w:rPr>
                <w:rFonts w:ascii="Times New Roman" w:hAnsi="Times New Roman"/>
                <w:b/>
                <w:sz w:val="24"/>
                <w:szCs w:val="24"/>
                <w:lang w:val="en-US"/>
              </w:rPr>
              <w:t xml:space="preserve"> genera </w:t>
            </w:r>
            <w:proofErr w:type="spellStart"/>
            <w:r w:rsidRPr="00A30250">
              <w:rPr>
                <w:rFonts w:ascii="Times New Roman" w:hAnsi="Times New Roman"/>
                <w:b/>
                <w:sz w:val="24"/>
                <w:szCs w:val="24"/>
                <w:lang w:val="en-US"/>
              </w:rPr>
              <w:t>dicendi</w:t>
            </w:r>
            <w:proofErr w:type="spellEnd"/>
            <w:r w:rsidRPr="00A30250">
              <w:rPr>
                <w:rFonts w:ascii="Times New Roman" w:hAnsi="Times New Roman"/>
                <w:b/>
                <w:sz w:val="24"/>
                <w:szCs w:val="24"/>
                <w:lang w:val="en-US"/>
              </w:rPr>
              <w:t xml:space="preserve">: </w:t>
            </w:r>
            <w:proofErr w:type="spellStart"/>
            <w:r w:rsidRPr="00A30250">
              <w:rPr>
                <w:rFonts w:ascii="Times New Roman" w:hAnsi="Times New Roman"/>
                <w:b/>
                <w:sz w:val="24"/>
                <w:szCs w:val="24"/>
                <w:lang w:val="en-US"/>
              </w:rPr>
              <w:t>subtile</w:t>
            </w:r>
            <w:proofErr w:type="spellEnd"/>
            <w:r w:rsidRPr="00A30250">
              <w:rPr>
                <w:rFonts w:ascii="Times New Roman" w:hAnsi="Times New Roman"/>
                <w:b/>
                <w:sz w:val="24"/>
                <w:szCs w:val="24"/>
                <w:lang w:val="en-US"/>
              </w:rPr>
              <w:t xml:space="preserve"> in </w:t>
            </w:r>
            <w:proofErr w:type="spellStart"/>
            <w:r w:rsidRPr="00A30250">
              <w:rPr>
                <w:rFonts w:ascii="Times New Roman" w:hAnsi="Times New Roman"/>
                <w:b/>
                <w:sz w:val="24"/>
                <w:szCs w:val="24"/>
                <w:lang w:val="en-US"/>
              </w:rPr>
              <w:t>probando</w:t>
            </w:r>
            <w:proofErr w:type="spellEnd"/>
            <w:r w:rsidRPr="00A30250">
              <w:rPr>
                <w:rFonts w:ascii="Times New Roman" w:hAnsi="Times New Roman"/>
                <w:b/>
                <w:sz w:val="24"/>
                <w:szCs w:val="24"/>
                <w:lang w:val="en-US"/>
              </w:rPr>
              <w:t xml:space="preserve">, modicum in </w:t>
            </w:r>
            <w:proofErr w:type="spellStart"/>
            <w:r w:rsidRPr="00A30250">
              <w:rPr>
                <w:rFonts w:ascii="Times New Roman" w:hAnsi="Times New Roman"/>
                <w:b/>
                <w:sz w:val="24"/>
                <w:szCs w:val="24"/>
                <w:lang w:val="en-US"/>
              </w:rPr>
              <w:t>delectando</w:t>
            </w:r>
            <w:proofErr w:type="spellEnd"/>
            <w:r w:rsidRPr="00A30250">
              <w:rPr>
                <w:rFonts w:ascii="Times New Roman" w:hAnsi="Times New Roman"/>
                <w:b/>
                <w:sz w:val="24"/>
                <w:szCs w:val="24"/>
                <w:lang w:val="en-US"/>
              </w:rPr>
              <w:t xml:space="preserve">, </w:t>
            </w:r>
            <w:proofErr w:type="spellStart"/>
            <w:r w:rsidRPr="00A30250">
              <w:rPr>
                <w:rFonts w:ascii="Times New Roman" w:hAnsi="Times New Roman"/>
                <w:b/>
                <w:sz w:val="24"/>
                <w:szCs w:val="24"/>
                <w:lang w:val="en-US"/>
              </w:rPr>
              <w:t>vehemens</w:t>
            </w:r>
            <w:proofErr w:type="spellEnd"/>
            <w:r w:rsidRPr="00A30250">
              <w:rPr>
                <w:rFonts w:ascii="Times New Roman" w:hAnsi="Times New Roman"/>
                <w:b/>
                <w:sz w:val="24"/>
                <w:szCs w:val="24"/>
                <w:lang w:val="en-US"/>
              </w:rPr>
              <w:t xml:space="preserve"> in </w:t>
            </w:r>
            <w:proofErr w:type="spellStart"/>
            <w:r w:rsidRPr="00A30250">
              <w:rPr>
                <w:rFonts w:ascii="Times New Roman" w:hAnsi="Times New Roman"/>
                <w:b/>
                <w:sz w:val="24"/>
                <w:szCs w:val="24"/>
                <w:lang w:val="en-US"/>
              </w:rPr>
              <w:t>flectendo</w:t>
            </w:r>
            <w:proofErr w:type="spellEnd"/>
            <w:r w:rsidRPr="00A30250">
              <w:rPr>
                <w:rFonts w:ascii="Times New Roman" w:hAnsi="Times New Roman"/>
                <w:b/>
                <w:sz w:val="24"/>
                <w:szCs w:val="24"/>
                <w:lang w:val="en-US"/>
              </w:rPr>
              <w:t xml:space="preserve">; in quo </w:t>
            </w:r>
            <w:proofErr w:type="spellStart"/>
            <w:r w:rsidRPr="00A30250">
              <w:rPr>
                <w:rFonts w:ascii="Times New Roman" w:hAnsi="Times New Roman"/>
                <w:b/>
                <w:sz w:val="24"/>
                <w:szCs w:val="24"/>
                <w:lang w:val="en-US"/>
              </w:rPr>
              <w:t>uno</w:t>
            </w:r>
            <w:proofErr w:type="spellEnd"/>
            <w:r w:rsidRPr="00A30250">
              <w:rPr>
                <w:rFonts w:ascii="Times New Roman" w:hAnsi="Times New Roman"/>
                <w:b/>
                <w:sz w:val="24"/>
                <w:szCs w:val="24"/>
                <w:lang w:val="en-US"/>
              </w:rPr>
              <w:t xml:space="preserve"> vis </w:t>
            </w:r>
            <w:proofErr w:type="spellStart"/>
            <w:r w:rsidRPr="00A30250">
              <w:rPr>
                <w:rFonts w:ascii="Times New Roman" w:hAnsi="Times New Roman"/>
                <w:b/>
                <w:sz w:val="24"/>
                <w:szCs w:val="24"/>
                <w:lang w:val="en-US"/>
              </w:rPr>
              <w:t>omnis</w:t>
            </w:r>
            <w:proofErr w:type="spellEnd"/>
            <w:r w:rsidRPr="00A30250">
              <w:rPr>
                <w:rFonts w:ascii="Times New Roman" w:hAnsi="Times New Roman"/>
                <w:b/>
                <w:sz w:val="24"/>
                <w:szCs w:val="24"/>
                <w:lang w:val="en-US"/>
              </w:rPr>
              <w:t xml:space="preserve"> </w:t>
            </w:r>
            <w:proofErr w:type="spellStart"/>
            <w:r w:rsidRPr="00A30250">
              <w:rPr>
                <w:rFonts w:ascii="Times New Roman" w:hAnsi="Times New Roman"/>
                <w:b/>
                <w:sz w:val="24"/>
                <w:szCs w:val="24"/>
                <w:lang w:val="en-US"/>
              </w:rPr>
              <w:t>oratoris</w:t>
            </w:r>
            <w:proofErr w:type="spellEnd"/>
            <w:r w:rsidRPr="00A30250">
              <w:rPr>
                <w:rFonts w:ascii="Times New Roman" w:hAnsi="Times New Roman"/>
                <w:b/>
                <w:sz w:val="24"/>
                <w:szCs w:val="24"/>
                <w:lang w:val="en-US"/>
              </w:rPr>
              <w:t xml:space="preserve"> est. </w:t>
            </w:r>
            <w:r w:rsidRPr="00A30250">
              <w:rPr>
                <w:rFonts w:ascii="Times New Roman" w:hAnsi="Times New Roman"/>
                <w:b/>
                <w:sz w:val="24"/>
                <w:szCs w:val="24"/>
              </w:rPr>
              <w:t xml:space="preserve">Magni </w:t>
            </w:r>
            <w:proofErr w:type="spellStart"/>
            <w:r w:rsidRPr="00A30250">
              <w:rPr>
                <w:rFonts w:ascii="Times New Roman" w:hAnsi="Times New Roman"/>
                <w:b/>
                <w:sz w:val="24"/>
                <w:szCs w:val="24"/>
              </w:rPr>
              <w:t>igitur</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iudici</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summae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etiam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facultatis</w:t>
            </w:r>
            <w:proofErr w:type="spellEnd"/>
            <w:r w:rsidRPr="00A30250">
              <w:rPr>
                <w:rFonts w:ascii="Times New Roman" w:hAnsi="Times New Roman"/>
                <w:b/>
                <w:sz w:val="24"/>
                <w:szCs w:val="24"/>
              </w:rPr>
              <w:t xml:space="preserve"> esse </w:t>
            </w:r>
            <w:proofErr w:type="spellStart"/>
            <w:r w:rsidRPr="00A30250">
              <w:rPr>
                <w:rFonts w:ascii="Times New Roman" w:hAnsi="Times New Roman"/>
                <w:b/>
                <w:sz w:val="24"/>
                <w:szCs w:val="24"/>
              </w:rPr>
              <w:t>debebit</w:t>
            </w:r>
            <w:proofErr w:type="spellEnd"/>
            <w:r w:rsidRPr="00A30250">
              <w:rPr>
                <w:rFonts w:ascii="Times New Roman" w:hAnsi="Times New Roman"/>
                <w:b/>
                <w:sz w:val="24"/>
                <w:szCs w:val="24"/>
              </w:rPr>
              <w:t xml:space="preserve"> moderator </w:t>
            </w:r>
            <w:proofErr w:type="spellStart"/>
            <w:r w:rsidRPr="00A30250">
              <w:rPr>
                <w:rFonts w:ascii="Times New Roman" w:hAnsi="Times New Roman"/>
                <w:b/>
                <w:sz w:val="24"/>
                <w:szCs w:val="24"/>
              </w:rPr>
              <w:t>ille</w:t>
            </w:r>
            <w:proofErr w:type="spellEnd"/>
            <w:r w:rsidRPr="00A30250">
              <w:rPr>
                <w:rFonts w:ascii="Times New Roman" w:hAnsi="Times New Roman"/>
                <w:b/>
                <w:sz w:val="24"/>
                <w:szCs w:val="24"/>
              </w:rPr>
              <w:t xml:space="preserve"> et quasi temperator </w:t>
            </w:r>
            <w:proofErr w:type="spellStart"/>
            <w:r w:rsidRPr="00A30250">
              <w:rPr>
                <w:rFonts w:ascii="Times New Roman" w:hAnsi="Times New Roman"/>
                <w:b/>
                <w:sz w:val="24"/>
                <w:szCs w:val="24"/>
              </w:rPr>
              <w:t>huius</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tripertitae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varietatis</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nam</w:t>
            </w:r>
            <w:proofErr w:type="spellEnd"/>
            <w:r w:rsidRPr="00A30250">
              <w:rPr>
                <w:rFonts w:ascii="Times New Roman" w:hAnsi="Times New Roman"/>
                <w:b/>
                <w:sz w:val="24"/>
                <w:szCs w:val="24"/>
              </w:rPr>
              <w:t xml:space="preserve"> et </w:t>
            </w:r>
            <w:proofErr w:type="spellStart"/>
            <w:r w:rsidRPr="00A30250">
              <w:rPr>
                <w:rFonts w:ascii="Times New Roman" w:hAnsi="Times New Roman"/>
                <w:b/>
                <w:sz w:val="24"/>
                <w:szCs w:val="24"/>
              </w:rPr>
              <w:t>iudicabit</w:t>
            </w:r>
            <w:proofErr w:type="spellEnd"/>
            <w:r w:rsidRPr="00A30250">
              <w:rPr>
                <w:rFonts w:ascii="Times New Roman" w:hAnsi="Times New Roman"/>
                <w:b/>
                <w:sz w:val="24"/>
                <w:szCs w:val="24"/>
              </w:rPr>
              <w:t xml:space="preserve"> quid </w:t>
            </w:r>
            <w:proofErr w:type="spellStart"/>
            <w:r w:rsidRPr="00A30250">
              <w:rPr>
                <w:rFonts w:ascii="Times New Roman" w:hAnsi="Times New Roman"/>
                <w:b/>
                <w:sz w:val="24"/>
                <w:szCs w:val="24"/>
              </w:rPr>
              <w:t>cuique</w:t>
            </w:r>
            <w:proofErr w:type="spellEnd"/>
            <w:r w:rsidRPr="00A30250">
              <w:rPr>
                <w:rFonts w:ascii="Times New Roman" w:hAnsi="Times New Roman"/>
                <w:b/>
                <w:sz w:val="24"/>
                <w:szCs w:val="24"/>
              </w:rPr>
              <w:t xml:space="preserve"> opus </w:t>
            </w:r>
            <w:proofErr w:type="spellStart"/>
            <w:r w:rsidRPr="00A30250">
              <w:rPr>
                <w:rFonts w:ascii="Times New Roman" w:hAnsi="Times New Roman"/>
                <w:b/>
                <w:sz w:val="24"/>
                <w:szCs w:val="24"/>
              </w:rPr>
              <w:t>sit</w:t>
            </w:r>
            <w:proofErr w:type="spellEnd"/>
            <w:r w:rsidRPr="00A30250">
              <w:rPr>
                <w:rFonts w:ascii="Times New Roman" w:hAnsi="Times New Roman"/>
                <w:b/>
                <w:sz w:val="24"/>
                <w:szCs w:val="24"/>
              </w:rPr>
              <w:t xml:space="preserve"> et </w:t>
            </w:r>
            <w:proofErr w:type="spellStart"/>
            <w:r w:rsidRPr="00A30250">
              <w:rPr>
                <w:rFonts w:ascii="Times New Roman" w:hAnsi="Times New Roman"/>
                <w:b/>
                <w:sz w:val="24"/>
                <w:szCs w:val="24"/>
              </w:rPr>
              <w:t>poterit</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quocumque</w:t>
            </w:r>
            <w:proofErr w:type="spellEnd"/>
            <w:r w:rsidRPr="00A30250">
              <w:rPr>
                <w:rFonts w:ascii="Times New Roman" w:hAnsi="Times New Roman"/>
                <w:b/>
                <w:sz w:val="24"/>
                <w:szCs w:val="24"/>
              </w:rPr>
              <w:t xml:space="preserve"> modo </w:t>
            </w:r>
            <w:proofErr w:type="spellStart"/>
            <w:r w:rsidRPr="00A30250">
              <w:rPr>
                <w:rFonts w:ascii="Times New Roman" w:hAnsi="Times New Roman"/>
                <w:b/>
                <w:sz w:val="24"/>
                <w:szCs w:val="24"/>
              </w:rPr>
              <w:t>postulabit</w:t>
            </w:r>
            <w:proofErr w:type="spellEnd"/>
            <w:r w:rsidRPr="00A30250">
              <w:rPr>
                <w:rFonts w:ascii="Times New Roman" w:hAnsi="Times New Roman"/>
                <w:b/>
                <w:sz w:val="24"/>
                <w:szCs w:val="24"/>
              </w:rPr>
              <w:t xml:space="preserve"> causa </w:t>
            </w:r>
            <w:proofErr w:type="spellStart"/>
            <w:r w:rsidRPr="00A30250">
              <w:rPr>
                <w:rFonts w:ascii="Times New Roman" w:hAnsi="Times New Roman"/>
                <w:b/>
                <w:sz w:val="24"/>
                <w:szCs w:val="24"/>
              </w:rPr>
              <w:t>dicere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Sed</w:t>
            </w:r>
            <w:proofErr w:type="spellEnd"/>
            <w:r w:rsidRPr="00A30250">
              <w:rPr>
                <w:rFonts w:ascii="Times New Roman" w:hAnsi="Times New Roman"/>
                <w:b/>
                <w:sz w:val="24"/>
                <w:szCs w:val="24"/>
              </w:rPr>
              <w:t xml:space="preserve"> est </w:t>
            </w:r>
            <w:proofErr w:type="spellStart"/>
            <w:r w:rsidRPr="00A30250">
              <w:rPr>
                <w:rFonts w:ascii="Times New Roman" w:hAnsi="Times New Roman"/>
                <w:b/>
                <w:sz w:val="24"/>
                <w:szCs w:val="24"/>
              </w:rPr>
              <w:t>eloquentiae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sicut</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reliquarum</w:t>
            </w:r>
            <w:proofErr w:type="spellEnd"/>
            <w:r w:rsidRPr="00A30250">
              <w:rPr>
                <w:rFonts w:ascii="Times New Roman" w:hAnsi="Times New Roman"/>
                <w:b/>
                <w:sz w:val="24"/>
                <w:szCs w:val="24"/>
              </w:rPr>
              <w:t xml:space="preserve"> rerum </w:t>
            </w:r>
            <w:proofErr w:type="spellStart"/>
            <w:r w:rsidRPr="00A30250">
              <w:rPr>
                <w:rFonts w:ascii="Times New Roman" w:hAnsi="Times New Roman"/>
                <w:b/>
                <w:sz w:val="24"/>
                <w:szCs w:val="24"/>
              </w:rPr>
              <w:t>fundamentum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sapientia</w:t>
            </w:r>
            <w:proofErr w:type="spellEnd"/>
            <w:r w:rsidRPr="00A30250">
              <w:rPr>
                <w:rFonts w:ascii="Times New Roman" w:hAnsi="Times New Roman"/>
                <w:b/>
                <w:sz w:val="24"/>
                <w:szCs w:val="24"/>
              </w:rPr>
              <w:t>.</w:t>
            </w:r>
            <w:r w:rsidRPr="00A30250">
              <w:rPr>
                <w:rFonts w:ascii="Times New Roman" w:hAnsi="Times New Roman"/>
                <w:sz w:val="24"/>
                <w:szCs w:val="24"/>
              </w:rPr>
              <w:t xml:space="preserve"> </w:t>
            </w:r>
          </w:p>
          <w:p w:rsidR="00A30250" w:rsidRPr="00A30250" w:rsidRDefault="00A30250" w:rsidP="00030B20">
            <w:pPr>
              <w:spacing w:line="240" w:lineRule="auto"/>
              <w:jc w:val="both"/>
              <w:rPr>
                <w:rFonts w:ascii="Times New Roman" w:hAnsi="Times New Roman"/>
                <w:sz w:val="24"/>
                <w:szCs w:val="24"/>
              </w:rPr>
            </w:pPr>
            <w:r w:rsidRPr="00A30250">
              <w:rPr>
                <w:rFonts w:ascii="Times New Roman" w:hAnsi="Times New Roman"/>
                <w:sz w:val="24"/>
                <w:szCs w:val="24"/>
              </w:rPr>
              <w:t xml:space="preserve">Ut </w:t>
            </w:r>
            <w:proofErr w:type="spellStart"/>
            <w:r w:rsidRPr="00A30250">
              <w:rPr>
                <w:rFonts w:ascii="Times New Roman" w:hAnsi="Times New Roman"/>
                <w:sz w:val="24"/>
                <w:szCs w:val="24"/>
              </w:rPr>
              <w:t>enim</w:t>
            </w:r>
            <w:proofErr w:type="spellEnd"/>
            <w:r w:rsidRPr="00A30250">
              <w:rPr>
                <w:rFonts w:ascii="Times New Roman" w:hAnsi="Times New Roman"/>
                <w:sz w:val="24"/>
                <w:szCs w:val="24"/>
              </w:rPr>
              <w:t xml:space="preserve"> in vita sic  in </w:t>
            </w:r>
            <w:proofErr w:type="spellStart"/>
            <w:r w:rsidRPr="00A30250">
              <w:rPr>
                <w:rFonts w:ascii="Times New Roman" w:hAnsi="Times New Roman"/>
                <w:sz w:val="24"/>
                <w:szCs w:val="24"/>
              </w:rPr>
              <w:t>oratione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nihil</w:t>
            </w:r>
            <w:proofErr w:type="spellEnd"/>
            <w:r w:rsidRPr="00A30250">
              <w:rPr>
                <w:rFonts w:ascii="Times New Roman" w:hAnsi="Times New Roman"/>
                <w:sz w:val="24"/>
                <w:szCs w:val="24"/>
              </w:rPr>
              <w:t xml:space="preserve"> est </w:t>
            </w:r>
            <w:proofErr w:type="spellStart"/>
            <w:r w:rsidRPr="00A30250">
              <w:rPr>
                <w:rFonts w:ascii="Times New Roman" w:hAnsi="Times New Roman"/>
                <w:sz w:val="24"/>
                <w:szCs w:val="24"/>
              </w:rPr>
              <w:t>difficilius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quam</w:t>
            </w:r>
            <w:proofErr w:type="spellEnd"/>
            <w:r w:rsidRPr="00A30250">
              <w:rPr>
                <w:rFonts w:ascii="Times New Roman" w:hAnsi="Times New Roman"/>
                <w:sz w:val="24"/>
                <w:szCs w:val="24"/>
              </w:rPr>
              <w:t xml:space="preserve"> quid </w:t>
            </w:r>
            <w:proofErr w:type="spellStart"/>
            <w:r w:rsidRPr="00A30250">
              <w:rPr>
                <w:rFonts w:ascii="Times New Roman" w:hAnsi="Times New Roman"/>
                <w:sz w:val="24"/>
                <w:szCs w:val="24"/>
              </w:rPr>
              <w:t>deceat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dicere</w:t>
            </w:r>
            <w:proofErr w:type="spellEnd"/>
            <w:r w:rsidRPr="00A30250">
              <w:rPr>
                <w:rFonts w:ascii="Times New Roman" w:hAnsi="Times New Roman"/>
                <w:sz w:val="24"/>
                <w:szCs w:val="24"/>
              </w:rPr>
              <w:t xml:space="preserve"> </w:t>
            </w:r>
          </w:p>
        </w:tc>
        <w:tc>
          <w:tcPr>
            <w:tcW w:w="4889" w:type="dxa"/>
            <w:shd w:val="clear" w:color="auto" w:fill="auto"/>
          </w:tcPr>
          <w:p w:rsidR="00A30250" w:rsidRPr="00A30250" w:rsidRDefault="00A30250" w:rsidP="00030B20">
            <w:pPr>
              <w:jc w:val="both"/>
              <w:rPr>
                <w:rFonts w:ascii="Times New Roman" w:hAnsi="Times New Roman"/>
                <w:sz w:val="24"/>
                <w:szCs w:val="24"/>
              </w:rPr>
            </w:pPr>
            <w:r w:rsidRPr="00A30250">
              <w:rPr>
                <w:rFonts w:ascii="Times New Roman" w:hAnsi="Times New Roman"/>
                <w:sz w:val="24"/>
                <w:szCs w:val="24"/>
              </w:rPr>
              <w:t>Sarà dunque oratore perfetto colui che saprà tanto nei discorsi del foro quanto in quelli dei tribunali dimostrare, dilettare, commuovere. Il dimostrare è richiesto dalla necessità, il dilettare dal piacere, il commuovere dall</w:t>
            </w:r>
            <w:r w:rsidR="00AB169A">
              <w:rPr>
                <w:rFonts w:ascii="Times New Roman" w:hAnsi="Times New Roman"/>
                <w:sz w:val="24"/>
                <w:szCs w:val="24"/>
              </w:rPr>
              <w:t xml:space="preserve">’esigenza del successo: questa </w:t>
            </w:r>
            <w:r w:rsidRPr="00A30250">
              <w:rPr>
                <w:rFonts w:ascii="Times New Roman" w:hAnsi="Times New Roman"/>
                <w:sz w:val="24"/>
                <w:szCs w:val="24"/>
              </w:rPr>
              <w:t>infatti è la cosa più importante tra tutte per vincere la causa</w:t>
            </w: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r w:rsidRPr="00A30250">
              <w:rPr>
                <w:rFonts w:ascii="Times New Roman" w:hAnsi="Times New Roman"/>
                <w:sz w:val="24"/>
                <w:szCs w:val="24"/>
              </w:rPr>
              <w:t>In un discorso, come in ogni circostanza della vita, non c’è nulla di più difficile che saper vedere la cosa che si addice.</w:t>
            </w:r>
          </w:p>
        </w:tc>
      </w:tr>
    </w:tbl>
    <w:p w:rsidR="00A30250" w:rsidRPr="00A30250" w:rsidRDefault="00A30250" w:rsidP="00C24A51">
      <w:pPr>
        <w:jc w:val="both"/>
        <w:rPr>
          <w:rFonts w:ascii="Times New Roman" w:hAnsi="Times New Roman"/>
          <w:sz w:val="24"/>
          <w:szCs w:val="24"/>
        </w:rPr>
      </w:pPr>
    </w:p>
    <w:p w:rsidR="00A30250" w:rsidRPr="00A30250" w:rsidRDefault="00A30250" w:rsidP="0023345D">
      <w:pPr>
        <w:jc w:val="both"/>
        <w:rPr>
          <w:rFonts w:ascii="Times New Roman" w:hAnsi="Times New Roman"/>
          <w:sz w:val="24"/>
          <w:szCs w:val="24"/>
        </w:rPr>
      </w:pPr>
      <w:r w:rsidRPr="00A30250">
        <w:rPr>
          <w:rFonts w:ascii="Times New Roman" w:hAnsi="Times New Roman"/>
          <w:sz w:val="24"/>
          <w:szCs w:val="24"/>
        </w:rPr>
        <w:t xml:space="preserve">Solo la parola, sostiene Cicerone, poté strappare l’uomo dal suo stato ferino: una saggezza muta, sarebbe stata ignorata </w:t>
      </w:r>
    </w:p>
    <w:p w:rsidR="00A30250" w:rsidRPr="00A30250" w:rsidRDefault="00A30250" w:rsidP="0023345D">
      <w:pPr>
        <w:jc w:val="both"/>
        <w:rPr>
          <w:rFonts w:ascii="Times New Roman" w:hAnsi="Times New Roman"/>
          <w:sz w:val="24"/>
          <w:szCs w:val="24"/>
          <w:shd w:val="clear" w:color="auto" w:fill="FFFFFF"/>
        </w:rPr>
      </w:pPr>
      <w:r w:rsidRPr="00A30250">
        <w:rPr>
          <w:rFonts w:ascii="Times New Roman" w:hAnsi="Times New Roman"/>
          <w:sz w:val="24"/>
          <w:szCs w:val="24"/>
        </w:rPr>
        <w:t xml:space="preserve">Cicerone, </w:t>
      </w:r>
      <w:r w:rsidRPr="00A30250">
        <w:rPr>
          <w:rFonts w:ascii="Times New Roman" w:hAnsi="Times New Roman"/>
          <w:i/>
          <w:sz w:val="24"/>
          <w:szCs w:val="24"/>
        </w:rPr>
        <w:t xml:space="preserve">De </w:t>
      </w:r>
      <w:proofErr w:type="spellStart"/>
      <w:r w:rsidRPr="00A30250">
        <w:rPr>
          <w:rFonts w:ascii="Times New Roman" w:hAnsi="Times New Roman"/>
          <w:i/>
          <w:sz w:val="24"/>
          <w:szCs w:val="24"/>
        </w:rPr>
        <w:t>inventione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A30250" w:rsidRPr="00A30250" w:rsidTr="00030B20">
        <w:tc>
          <w:tcPr>
            <w:tcW w:w="4889" w:type="dxa"/>
            <w:shd w:val="clear" w:color="auto" w:fill="auto"/>
          </w:tcPr>
          <w:p w:rsidR="00A30250" w:rsidRPr="00A30250" w:rsidRDefault="00A30250" w:rsidP="00030B20">
            <w:pPr>
              <w:shd w:val="clear" w:color="auto" w:fill="FFFFFF"/>
              <w:spacing w:after="0" w:line="240" w:lineRule="auto"/>
              <w:jc w:val="both"/>
              <w:textAlignment w:val="baseline"/>
              <w:rPr>
                <w:rFonts w:ascii="Times New Roman" w:eastAsia="Times New Roman" w:hAnsi="Times New Roman"/>
                <w:sz w:val="24"/>
                <w:szCs w:val="24"/>
                <w:lang w:eastAsia="it-IT"/>
              </w:rPr>
            </w:pPr>
            <w:r w:rsidRPr="00A30250">
              <w:rPr>
                <w:rFonts w:ascii="Times New Roman" w:eastAsia="Times New Roman" w:hAnsi="Times New Roman"/>
                <w:sz w:val="24"/>
                <w:szCs w:val="24"/>
                <w:lang w:eastAsia="it-IT"/>
              </w:rPr>
              <w:t xml:space="preserve">Quo tempore quidam </w:t>
            </w:r>
            <w:proofErr w:type="spellStart"/>
            <w:r w:rsidRPr="00A30250">
              <w:rPr>
                <w:rFonts w:ascii="Times New Roman" w:eastAsia="Times New Roman" w:hAnsi="Times New Roman"/>
                <w:sz w:val="24"/>
                <w:szCs w:val="24"/>
                <w:lang w:eastAsia="it-IT"/>
              </w:rPr>
              <w:t>magnus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videlicet</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vir</w:t>
            </w:r>
            <w:proofErr w:type="spellEnd"/>
            <w:r w:rsidRPr="00A30250">
              <w:rPr>
                <w:rFonts w:ascii="Times New Roman" w:eastAsia="Times New Roman" w:hAnsi="Times New Roman"/>
                <w:sz w:val="24"/>
                <w:szCs w:val="24"/>
                <w:lang w:eastAsia="it-IT"/>
              </w:rPr>
              <w:t xml:space="preserve"> et sapiens </w:t>
            </w:r>
            <w:proofErr w:type="spellStart"/>
            <w:r w:rsidRPr="00A30250">
              <w:rPr>
                <w:rFonts w:ascii="Times New Roman" w:eastAsia="Times New Roman" w:hAnsi="Times New Roman"/>
                <w:sz w:val="24"/>
                <w:szCs w:val="24"/>
                <w:lang w:eastAsia="it-IT"/>
              </w:rPr>
              <w:t>cognovit</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quae</w:t>
            </w:r>
            <w:proofErr w:type="spellEnd"/>
            <w:r w:rsidRPr="00A30250">
              <w:rPr>
                <w:rFonts w:ascii="Times New Roman" w:eastAsia="Times New Roman" w:hAnsi="Times New Roman"/>
                <w:sz w:val="24"/>
                <w:szCs w:val="24"/>
                <w:lang w:eastAsia="it-IT"/>
              </w:rPr>
              <w:t xml:space="preserve"> materia </w:t>
            </w:r>
            <w:proofErr w:type="spellStart"/>
            <w:r w:rsidRPr="00A30250">
              <w:rPr>
                <w:rFonts w:ascii="Times New Roman" w:eastAsia="Times New Roman" w:hAnsi="Times New Roman"/>
                <w:sz w:val="24"/>
                <w:szCs w:val="24"/>
                <w:lang w:eastAsia="it-IT"/>
              </w:rPr>
              <w:t>esset</w:t>
            </w:r>
            <w:proofErr w:type="spellEnd"/>
            <w:r w:rsidRPr="00A30250">
              <w:rPr>
                <w:rFonts w:ascii="Times New Roman" w:eastAsia="Times New Roman" w:hAnsi="Times New Roman"/>
                <w:sz w:val="24"/>
                <w:szCs w:val="24"/>
                <w:lang w:eastAsia="it-IT"/>
              </w:rPr>
              <w:t xml:space="preserve"> et quanta ad </w:t>
            </w:r>
            <w:proofErr w:type="spellStart"/>
            <w:r w:rsidRPr="00A30250">
              <w:rPr>
                <w:rFonts w:ascii="Times New Roman" w:eastAsia="Times New Roman" w:hAnsi="Times New Roman"/>
                <w:sz w:val="24"/>
                <w:szCs w:val="24"/>
                <w:lang w:eastAsia="it-IT"/>
              </w:rPr>
              <w:t>maximas</w:t>
            </w:r>
            <w:proofErr w:type="spellEnd"/>
            <w:r w:rsidRPr="00A30250">
              <w:rPr>
                <w:rFonts w:ascii="Times New Roman" w:eastAsia="Times New Roman" w:hAnsi="Times New Roman"/>
                <w:sz w:val="24"/>
                <w:szCs w:val="24"/>
                <w:lang w:eastAsia="it-IT"/>
              </w:rPr>
              <w:t xml:space="preserve"> res </w:t>
            </w:r>
            <w:proofErr w:type="spellStart"/>
            <w:r w:rsidRPr="00A30250">
              <w:rPr>
                <w:rFonts w:ascii="Times New Roman" w:eastAsia="Times New Roman" w:hAnsi="Times New Roman"/>
                <w:sz w:val="24"/>
                <w:szCs w:val="24"/>
                <w:lang w:eastAsia="it-IT"/>
              </w:rPr>
              <w:t>opportunitas</w:t>
            </w:r>
            <w:proofErr w:type="spellEnd"/>
            <w:r w:rsidRPr="00A30250">
              <w:rPr>
                <w:rFonts w:ascii="Times New Roman" w:eastAsia="Times New Roman" w:hAnsi="Times New Roman"/>
                <w:sz w:val="24"/>
                <w:szCs w:val="24"/>
                <w:lang w:eastAsia="it-IT"/>
              </w:rPr>
              <w:t xml:space="preserve"> in </w:t>
            </w:r>
            <w:proofErr w:type="spellStart"/>
            <w:r w:rsidRPr="00A30250">
              <w:rPr>
                <w:rFonts w:ascii="Times New Roman" w:eastAsia="Times New Roman" w:hAnsi="Times New Roman"/>
                <w:sz w:val="24"/>
                <w:szCs w:val="24"/>
                <w:lang w:eastAsia="it-IT"/>
              </w:rPr>
              <w:t>animis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inesset</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hominum</w:t>
            </w:r>
            <w:proofErr w:type="spellEnd"/>
            <w:r w:rsidRPr="00A30250">
              <w:rPr>
                <w:rFonts w:ascii="Times New Roman" w:eastAsia="Times New Roman" w:hAnsi="Times New Roman"/>
                <w:sz w:val="24"/>
                <w:szCs w:val="24"/>
                <w:lang w:eastAsia="it-IT"/>
              </w:rPr>
              <w:t xml:space="preserve">, si </w:t>
            </w:r>
            <w:proofErr w:type="spellStart"/>
            <w:r w:rsidRPr="00A30250">
              <w:rPr>
                <w:rFonts w:ascii="Times New Roman" w:eastAsia="Times New Roman" w:hAnsi="Times New Roman"/>
                <w:sz w:val="24"/>
                <w:szCs w:val="24"/>
                <w:lang w:eastAsia="it-IT"/>
              </w:rPr>
              <w:t>quis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eam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posset</w:t>
            </w:r>
            <w:proofErr w:type="spellEnd"/>
            <w:r w:rsidRPr="00A30250">
              <w:rPr>
                <w:rFonts w:ascii="Times New Roman" w:eastAsia="Times New Roman" w:hAnsi="Times New Roman"/>
                <w:sz w:val="24"/>
                <w:szCs w:val="24"/>
                <w:lang w:eastAsia="it-IT"/>
              </w:rPr>
              <w:t xml:space="preserve"> elicere et </w:t>
            </w:r>
            <w:proofErr w:type="spellStart"/>
            <w:r w:rsidRPr="00A30250">
              <w:rPr>
                <w:rFonts w:ascii="Times New Roman" w:eastAsia="Times New Roman" w:hAnsi="Times New Roman"/>
                <w:sz w:val="24"/>
                <w:szCs w:val="24"/>
                <w:lang w:eastAsia="it-IT"/>
              </w:rPr>
              <w:t>praecipiendo</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meliorem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reddere</w:t>
            </w:r>
            <w:proofErr w:type="spellEnd"/>
            <w:r w:rsidRPr="00A30250">
              <w:rPr>
                <w:rFonts w:ascii="Times New Roman" w:eastAsia="Times New Roman" w:hAnsi="Times New Roman"/>
                <w:sz w:val="24"/>
                <w:szCs w:val="24"/>
                <w:lang w:eastAsia="it-IT"/>
              </w:rPr>
              <w:t xml:space="preserve">; qui </w:t>
            </w:r>
            <w:proofErr w:type="spellStart"/>
            <w:r w:rsidRPr="00A30250">
              <w:rPr>
                <w:rFonts w:ascii="Times New Roman" w:eastAsia="Times New Roman" w:hAnsi="Times New Roman"/>
                <w:sz w:val="24"/>
                <w:szCs w:val="24"/>
                <w:lang w:eastAsia="it-IT"/>
              </w:rPr>
              <w:t>dispersos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homines</w:t>
            </w:r>
            <w:proofErr w:type="spellEnd"/>
            <w:r w:rsidRPr="00A30250">
              <w:rPr>
                <w:rFonts w:ascii="Times New Roman" w:eastAsia="Times New Roman" w:hAnsi="Times New Roman"/>
                <w:sz w:val="24"/>
                <w:szCs w:val="24"/>
                <w:lang w:eastAsia="it-IT"/>
              </w:rPr>
              <w:t xml:space="preserve"> in </w:t>
            </w:r>
            <w:proofErr w:type="spellStart"/>
            <w:r w:rsidRPr="00A30250">
              <w:rPr>
                <w:rFonts w:ascii="Times New Roman" w:eastAsia="Times New Roman" w:hAnsi="Times New Roman"/>
                <w:sz w:val="24"/>
                <w:szCs w:val="24"/>
                <w:lang w:eastAsia="it-IT"/>
              </w:rPr>
              <w:t>agros</w:t>
            </w:r>
            <w:proofErr w:type="spellEnd"/>
            <w:r w:rsidRPr="00A30250">
              <w:rPr>
                <w:rFonts w:ascii="Times New Roman" w:eastAsia="Times New Roman" w:hAnsi="Times New Roman"/>
                <w:sz w:val="24"/>
                <w:szCs w:val="24"/>
                <w:lang w:eastAsia="it-IT"/>
              </w:rPr>
              <w:t xml:space="preserve"> et in </w:t>
            </w:r>
            <w:proofErr w:type="spellStart"/>
            <w:r w:rsidRPr="00A30250">
              <w:rPr>
                <w:rFonts w:ascii="Times New Roman" w:eastAsia="Times New Roman" w:hAnsi="Times New Roman"/>
                <w:sz w:val="24"/>
                <w:szCs w:val="24"/>
                <w:lang w:eastAsia="it-IT"/>
              </w:rPr>
              <w:t>tectis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silvestribus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abditos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ratione</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quadam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conpulit</w:t>
            </w:r>
            <w:proofErr w:type="spellEnd"/>
            <w:r w:rsidRPr="00A30250">
              <w:rPr>
                <w:rFonts w:ascii="Times New Roman" w:eastAsia="Times New Roman" w:hAnsi="Times New Roman"/>
                <w:sz w:val="24"/>
                <w:szCs w:val="24"/>
                <w:lang w:eastAsia="it-IT"/>
              </w:rPr>
              <w:t xml:space="preserve"> unum in </w:t>
            </w:r>
            <w:proofErr w:type="spellStart"/>
            <w:r w:rsidRPr="00A30250">
              <w:rPr>
                <w:rFonts w:ascii="Times New Roman" w:eastAsia="Times New Roman" w:hAnsi="Times New Roman"/>
                <w:sz w:val="24"/>
                <w:szCs w:val="24"/>
                <w:lang w:eastAsia="it-IT"/>
              </w:rPr>
              <w:t>locum</w:t>
            </w:r>
            <w:proofErr w:type="spellEnd"/>
            <w:r w:rsidRPr="00A30250">
              <w:rPr>
                <w:rFonts w:ascii="Times New Roman" w:eastAsia="Times New Roman" w:hAnsi="Times New Roman"/>
                <w:sz w:val="24"/>
                <w:szCs w:val="24"/>
                <w:lang w:eastAsia="it-IT"/>
              </w:rPr>
              <w:t xml:space="preserve"> et </w:t>
            </w:r>
            <w:proofErr w:type="spellStart"/>
            <w:r w:rsidRPr="00A30250">
              <w:rPr>
                <w:rFonts w:ascii="Times New Roman" w:eastAsia="Times New Roman" w:hAnsi="Times New Roman"/>
                <w:sz w:val="24"/>
                <w:szCs w:val="24"/>
                <w:lang w:eastAsia="it-IT"/>
              </w:rPr>
              <w:t>congregavit</w:t>
            </w:r>
            <w:proofErr w:type="spellEnd"/>
            <w:r w:rsidRPr="00A30250">
              <w:rPr>
                <w:rFonts w:ascii="Times New Roman" w:eastAsia="Times New Roman" w:hAnsi="Times New Roman"/>
                <w:sz w:val="24"/>
                <w:szCs w:val="24"/>
                <w:lang w:eastAsia="it-IT"/>
              </w:rPr>
              <w:t xml:space="preserve"> et </w:t>
            </w:r>
            <w:proofErr w:type="spellStart"/>
            <w:r w:rsidRPr="00A30250">
              <w:rPr>
                <w:rFonts w:ascii="Times New Roman" w:eastAsia="Times New Roman" w:hAnsi="Times New Roman"/>
                <w:sz w:val="24"/>
                <w:szCs w:val="24"/>
                <w:lang w:eastAsia="it-IT"/>
              </w:rPr>
              <w:t>eos</w:t>
            </w:r>
            <w:proofErr w:type="spellEnd"/>
            <w:r w:rsidRPr="00A30250">
              <w:rPr>
                <w:rFonts w:ascii="Times New Roman" w:eastAsia="Times New Roman" w:hAnsi="Times New Roman"/>
                <w:sz w:val="24"/>
                <w:szCs w:val="24"/>
                <w:lang w:eastAsia="it-IT"/>
              </w:rPr>
              <w:t xml:space="preserve"> in </w:t>
            </w:r>
            <w:proofErr w:type="spellStart"/>
            <w:r w:rsidRPr="00A30250">
              <w:rPr>
                <w:rFonts w:ascii="Times New Roman" w:eastAsia="Times New Roman" w:hAnsi="Times New Roman"/>
                <w:sz w:val="24"/>
                <w:szCs w:val="24"/>
                <w:lang w:eastAsia="it-IT"/>
              </w:rPr>
              <w:t>unam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quamque</w:t>
            </w:r>
            <w:proofErr w:type="spellEnd"/>
            <w:r w:rsidRPr="00A30250">
              <w:rPr>
                <w:rFonts w:ascii="Times New Roman" w:eastAsia="Times New Roman" w:hAnsi="Times New Roman"/>
                <w:sz w:val="24"/>
                <w:szCs w:val="24"/>
                <w:lang w:eastAsia="it-IT"/>
              </w:rPr>
              <w:t xml:space="preserve"> rem </w:t>
            </w:r>
            <w:proofErr w:type="spellStart"/>
            <w:r w:rsidRPr="00A30250">
              <w:rPr>
                <w:rFonts w:ascii="Times New Roman" w:eastAsia="Times New Roman" w:hAnsi="Times New Roman"/>
                <w:sz w:val="24"/>
                <w:szCs w:val="24"/>
                <w:lang w:eastAsia="it-IT"/>
              </w:rPr>
              <w:t>inducens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utilem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atque</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honestam</w:t>
            </w:r>
            <w:proofErr w:type="spellEnd"/>
            <w:r w:rsidRPr="00A30250">
              <w:rPr>
                <w:rFonts w:ascii="Times New Roman" w:eastAsia="Times New Roman" w:hAnsi="Times New Roman"/>
                <w:sz w:val="24"/>
                <w:szCs w:val="24"/>
                <w:lang w:eastAsia="it-IT"/>
              </w:rPr>
              <w:t xml:space="preserve"> primo </w:t>
            </w:r>
            <w:proofErr w:type="spellStart"/>
            <w:r w:rsidRPr="00A30250">
              <w:rPr>
                <w:rFonts w:ascii="Times New Roman" w:eastAsia="Times New Roman" w:hAnsi="Times New Roman"/>
                <w:sz w:val="24"/>
                <w:szCs w:val="24"/>
                <w:lang w:eastAsia="it-IT"/>
              </w:rPr>
              <w:t>propter</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insolentiam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reclamantes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deinde</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propter</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rationem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atque</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orationem</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studiosius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audientes</w:t>
            </w:r>
            <w:proofErr w:type="spellEnd"/>
            <w:r w:rsidRPr="00A30250">
              <w:rPr>
                <w:rFonts w:ascii="Times New Roman" w:eastAsia="Times New Roman" w:hAnsi="Times New Roman"/>
                <w:sz w:val="24"/>
                <w:szCs w:val="24"/>
                <w:lang w:eastAsia="it-IT"/>
              </w:rPr>
              <w:t xml:space="preserve"> ex </w:t>
            </w:r>
            <w:proofErr w:type="spellStart"/>
            <w:r w:rsidRPr="00A30250">
              <w:rPr>
                <w:rFonts w:ascii="Times New Roman" w:eastAsia="Times New Roman" w:hAnsi="Times New Roman"/>
                <w:sz w:val="24"/>
                <w:szCs w:val="24"/>
                <w:lang w:eastAsia="it-IT"/>
              </w:rPr>
              <w:t>feris</w:t>
            </w:r>
            <w:proofErr w:type="spellEnd"/>
            <w:r w:rsidRPr="00A30250">
              <w:rPr>
                <w:rFonts w:ascii="Times New Roman" w:eastAsia="Times New Roman" w:hAnsi="Times New Roman"/>
                <w:sz w:val="24"/>
                <w:szCs w:val="24"/>
                <w:lang w:eastAsia="it-IT"/>
              </w:rPr>
              <w:t xml:space="preserve"> et </w:t>
            </w:r>
            <w:proofErr w:type="spellStart"/>
            <w:r w:rsidRPr="00A30250">
              <w:rPr>
                <w:rFonts w:ascii="Times New Roman" w:eastAsia="Times New Roman" w:hAnsi="Times New Roman"/>
                <w:sz w:val="24"/>
                <w:szCs w:val="24"/>
                <w:lang w:eastAsia="it-IT"/>
              </w:rPr>
              <w:t>immanibus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mites</w:t>
            </w:r>
            <w:proofErr w:type="spellEnd"/>
            <w:r w:rsidRPr="00A30250">
              <w:rPr>
                <w:rFonts w:ascii="Times New Roman" w:eastAsia="Times New Roman" w:hAnsi="Times New Roman"/>
                <w:sz w:val="24"/>
                <w:szCs w:val="24"/>
                <w:lang w:eastAsia="it-IT"/>
              </w:rPr>
              <w:t xml:space="preserve"> </w:t>
            </w:r>
            <w:proofErr w:type="spellStart"/>
            <w:r w:rsidRPr="00A30250">
              <w:rPr>
                <w:rFonts w:ascii="Times New Roman" w:eastAsia="Times New Roman" w:hAnsi="Times New Roman"/>
                <w:sz w:val="24"/>
                <w:szCs w:val="24"/>
                <w:lang w:eastAsia="it-IT"/>
              </w:rPr>
              <w:t>reddidit</w:t>
            </w:r>
            <w:proofErr w:type="spellEnd"/>
            <w:r w:rsidRPr="00A30250">
              <w:rPr>
                <w:rFonts w:ascii="Times New Roman" w:eastAsia="Times New Roman" w:hAnsi="Times New Roman"/>
                <w:sz w:val="24"/>
                <w:szCs w:val="24"/>
                <w:lang w:eastAsia="it-IT"/>
              </w:rPr>
              <w:t xml:space="preserve"> et </w:t>
            </w:r>
            <w:proofErr w:type="spellStart"/>
            <w:r w:rsidRPr="00A30250">
              <w:rPr>
                <w:rFonts w:ascii="Times New Roman" w:eastAsia="Times New Roman" w:hAnsi="Times New Roman"/>
                <w:sz w:val="24"/>
                <w:szCs w:val="24"/>
                <w:lang w:eastAsia="it-IT"/>
              </w:rPr>
              <w:t>mansuetos</w:t>
            </w:r>
            <w:proofErr w:type="spellEnd"/>
            <w:r w:rsidRPr="00A30250">
              <w:rPr>
                <w:rFonts w:ascii="Times New Roman" w:eastAsia="Times New Roman" w:hAnsi="Times New Roman"/>
                <w:sz w:val="24"/>
                <w:szCs w:val="24"/>
                <w:lang w:eastAsia="it-IT"/>
              </w:rPr>
              <w:t>.</w:t>
            </w:r>
          </w:p>
          <w:p w:rsidR="00A30250" w:rsidRPr="00A30250" w:rsidRDefault="00A30250" w:rsidP="00030B20">
            <w:pPr>
              <w:shd w:val="clear" w:color="auto" w:fill="FFFFFF"/>
              <w:spacing w:after="0" w:line="240" w:lineRule="auto"/>
              <w:jc w:val="both"/>
              <w:textAlignment w:val="baseline"/>
              <w:rPr>
                <w:rFonts w:ascii="Times New Roman" w:eastAsia="Times New Roman" w:hAnsi="Times New Roman"/>
                <w:sz w:val="24"/>
                <w:szCs w:val="24"/>
                <w:lang w:eastAsia="it-IT"/>
              </w:rPr>
            </w:pPr>
          </w:p>
          <w:p w:rsidR="00A30250" w:rsidRPr="00A30250" w:rsidRDefault="00A30250" w:rsidP="00030B20">
            <w:pPr>
              <w:shd w:val="clear" w:color="auto" w:fill="FFFFFF"/>
              <w:spacing w:after="0" w:line="240" w:lineRule="auto"/>
              <w:jc w:val="both"/>
              <w:textAlignment w:val="baseline"/>
              <w:rPr>
                <w:rFonts w:ascii="Times New Roman" w:eastAsia="Times New Roman" w:hAnsi="Times New Roman"/>
                <w:sz w:val="24"/>
                <w:szCs w:val="24"/>
                <w:lang w:eastAsia="it-IT"/>
              </w:rPr>
            </w:pPr>
          </w:p>
          <w:p w:rsidR="00A30250" w:rsidRPr="00A30250" w:rsidRDefault="00A30250" w:rsidP="00030B20">
            <w:pPr>
              <w:shd w:val="clear" w:color="auto" w:fill="FFFFFF"/>
              <w:spacing w:after="0" w:line="240" w:lineRule="auto"/>
              <w:jc w:val="both"/>
              <w:textAlignment w:val="baseline"/>
              <w:rPr>
                <w:rFonts w:ascii="Times New Roman" w:eastAsia="Times New Roman" w:hAnsi="Times New Roman"/>
                <w:sz w:val="24"/>
                <w:szCs w:val="24"/>
                <w:lang w:eastAsia="it-IT"/>
              </w:rPr>
            </w:pPr>
          </w:p>
          <w:p w:rsidR="00A30250" w:rsidRPr="00A30250" w:rsidRDefault="00A30250" w:rsidP="00030B20">
            <w:pPr>
              <w:shd w:val="clear" w:color="auto" w:fill="FFFFFF"/>
              <w:spacing w:after="0" w:line="240" w:lineRule="auto"/>
              <w:jc w:val="both"/>
              <w:textAlignment w:val="baseline"/>
              <w:rPr>
                <w:rFonts w:ascii="Times New Roman" w:eastAsia="Times New Roman" w:hAnsi="Times New Roman"/>
                <w:sz w:val="24"/>
                <w:szCs w:val="24"/>
                <w:lang w:eastAsia="it-IT"/>
              </w:rPr>
            </w:pPr>
          </w:p>
          <w:p w:rsidR="00A30250" w:rsidRPr="00A30250" w:rsidRDefault="00A30250" w:rsidP="00030B20">
            <w:pPr>
              <w:shd w:val="clear" w:color="auto" w:fill="FFFFFF"/>
              <w:spacing w:after="0" w:line="240" w:lineRule="auto"/>
              <w:jc w:val="both"/>
              <w:textAlignment w:val="baseline"/>
              <w:rPr>
                <w:rFonts w:ascii="Times New Roman" w:eastAsia="Times New Roman" w:hAnsi="Times New Roman"/>
                <w:sz w:val="24"/>
                <w:szCs w:val="24"/>
                <w:lang w:eastAsia="it-IT"/>
              </w:rPr>
            </w:pPr>
          </w:p>
          <w:p w:rsidR="00A30250" w:rsidRPr="00A30250" w:rsidRDefault="00A30250" w:rsidP="00030B20">
            <w:pPr>
              <w:shd w:val="clear" w:color="auto" w:fill="FFFFFF"/>
              <w:spacing w:after="0" w:line="240" w:lineRule="auto"/>
              <w:jc w:val="both"/>
              <w:textAlignment w:val="baseline"/>
              <w:rPr>
                <w:rFonts w:ascii="Times New Roman" w:eastAsia="Times New Roman" w:hAnsi="Times New Roman"/>
                <w:sz w:val="24"/>
                <w:szCs w:val="24"/>
                <w:lang w:eastAsia="it-IT"/>
              </w:rPr>
            </w:pPr>
          </w:p>
          <w:p w:rsidR="00A30250" w:rsidRPr="00A30250" w:rsidRDefault="00A30250" w:rsidP="00B310B8">
            <w:pPr>
              <w:shd w:val="clear" w:color="auto" w:fill="FFFFFF"/>
              <w:spacing w:after="0" w:line="240" w:lineRule="auto"/>
              <w:jc w:val="both"/>
              <w:textAlignment w:val="baseline"/>
              <w:rPr>
                <w:rFonts w:ascii="Times New Roman" w:eastAsia="Times New Roman" w:hAnsi="Times New Roman"/>
                <w:b/>
                <w:sz w:val="24"/>
                <w:szCs w:val="24"/>
                <w:lang w:eastAsia="it-IT"/>
              </w:rPr>
            </w:pPr>
            <w:r w:rsidRPr="00A30250">
              <w:rPr>
                <w:rFonts w:ascii="Times New Roman" w:hAnsi="Times New Roman"/>
                <w:b/>
                <w:sz w:val="24"/>
                <w:szCs w:val="24"/>
                <w:shd w:val="clear" w:color="auto" w:fill="FFFFFF"/>
              </w:rPr>
              <w:t xml:space="preserve">Age vero </w:t>
            </w:r>
            <w:proofErr w:type="spellStart"/>
            <w:r w:rsidRPr="00A30250">
              <w:rPr>
                <w:rFonts w:ascii="Times New Roman" w:hAnsi="Times New Roman"/>
                <w:b/>
                <w:sz w:val="24"/>
                <w:szCs w:val="24"/>
                <w:shd w:val="clear" w:color="auto" w:fill="FFFFFF"/>
              </w:rPr>
              <w:t>urbibus</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constitutis</w:t>
            </w:r>
            <w:proofErr w:type="spellEnd"/>
            <w:r w:rsidRPr="00A30250">
              <w:rPr>
                <w:rFonts w:ascii="Times New Roman" w:hAnsi="Times New Roman"/>
                <w:b/>
                <w:sz w:val="24"/>
                <w:szCs w:val="24"/>
                <w:shd w:val="clear" w:color="auto" w:fill="FFFFFF"/>
              </w:rPr>
              <w:t xml:space="preserve">, ut </w:t>
            </w:r>
            <w:proofErr w:type="spellStart"/>
            <w:r w:rsidRPr="00A30250">
              <w:rPr>
                <w:rFonts w:ascii="Times New Roman" w:hAnsi="Times New Roman"/>
                <w:b/>
                <w:sz w:val="24"/>
                <w:szCs w:val="24"/>
                <w:shd w:val="clear" w:color="auto" w:fill="FFFFFF"/>
              </w:rPr>
              <w:t>fidem</w:t>
            </w:r>
            <w:proofErr w:type="spellEnd"/>
            <w:r w:rsidRPr="00A30250">
              <w:rPr>
                <w:rFonts w:ascii="Times New Roman" w:hAnsi="Times New Roman"/>
                <w:b/>
                <w:sz w:val="24"/>
                <w:szCs w:val="24"/>
                <w:shd w:val="clear" w:color="auto" w:fill="FFFFFF"/>
              </w:rPr>
              <w:t xml:space="preserve"> colere et </w:t>
            </w:r>
            <w:proofErr w:type="spellStart"/>
            <w:r w:rsidRPr="00A30250">
              <w:rPr>
                <w:rFonts w:ascii="Times New Roman" w:hAnsi="Times New Roman"/>
                <w:b/>
                <w:sz w:val="24"/>
                <w:szCs w:val="24"/>
                <w:shd w:val="clear" w:color="auto" w:fill="FFFFFF"/>
              </w:rPr>
              <w:t>iustitiam</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retinere</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discerent</w:t>
            </w:r>
            <w:proofErr w:type="spellEnd"/>
            <w:r w:rsidRPr="00A30250">
              <w:rPr>
                <w:rFonts w:ascii="Times New Roman" w:hAnsi="Times New Roman"/>
                <w:b/>
                <w:sz w:val="24"/>
                <w:szCs w:val="24"/>
                <w:shd w:val="clear" w:color="auto" w:fill="FFFFFF"/>
              </w:rPr>
              <w:t xml:space="preserve"> et </w:t>
            </w:r>
            <w:proofErr w:type="spellStart"/>
            <w:r w:rsidRPr="00A30250">
              <w:rPr>
                <w:rFonts w:ascii="Times New Roman" w:hAnsi="Times New Roman"/>
                <w:b/>
                <w:sz w:val="24"/>
                <w:szCs w:val="24"/>
                <w:shd w:val="clear" w:color="auto" w:fill="FFFFFF"/>
              </w:rPr>
              <w:t>aliis</w:t>
            </w:r>
            <w:proofErr w:type="spellEnd"/>
            <w:r w:rsidRPr="00A30250">
              <w:rPr>
                <w:rFonts w:ascii="Times New Roman" w:hAnsi="Times New Roman"/>
                <w:b/>
                <w:sz w:val="24"/>
                <w:szCs w:val="24"/>
                <w:shd w:val="clear" w:color="auto" w:fill="FFFFFF"/>
              </w:rPr>
              <w:t xml:space="preserve"> parere sua </w:t>
            </w:r>
            <w:proofErr w:type="spellStart"/>
            <w:r w:rsidRPr="00A30250">
              <w:rPr>
                <w:rFonts w:ascii="Times New Roman" w:hAnsi="Times New Roman"/>
                <w:b/>
                <w:sz w:val="24"/>
                <w:szCs w:val="24"/>
                <w:shd w:val="clear" w:color="auto" w:fill="FFFFFF"/>
              </w:rPr>
              <w:t>voluntate</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consuescerent</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ac</w:t>
            </w:r>
            <w:proofErr w:type="spellEnd"/>
            <w:r w:rsidRPr="00A30250">
              <w:rPr>
                <w:rFonts w:ascii="Times New Roman" w:hAnsi="Times New Roman"/>
                <w:b/>
                <w:sz w:val="24"/>
                <w:szCs w:val="24"/>
                <w:shd w:val="clear" w:color="auto" w:fill="FFFFFF"/>
              </w:rPr>
              <w:t xml:space="preserve"> non modo </w:t>
            </w:r>
            <w:proofErr w:type="spellStart"/>
            <w:r w:rsidRPr="00A30250">
              <w:rPr>
                <w:rFonts w:ascii="Times New Roman" w:hAnsi="Times New Roman"/>
                <w:b/>
                <w:sz w:val="24"/>
                <w:szCs w:val="24"/>
                <w:shd w:val="clear" w:color="auto" w:fill="FFFFFF"/>
              </w:rPr>
              <w:t>labores</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excipiendos</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communis</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commodi</w:t>
            </w:r>
            <w:proofErr w:type="spellEnd"/>
            <w:r w:rsidRPr="00A30250">
              <w:rPr>
                <w:rFonts w:ascii="Times New Roman" w:hAnsi="Times New Roman"/>
                <w:b/>
                <w:sz w:val="24"/>
                <w:szCs w:val="24"/>
                <w:shd w:val="clear" w:color="auto" w:fill="FFFFFF"/>
              </w:rPr>
              <w:t xml:space="preserve"> causa, </w:t>
            </w:r>
            <w:proofErr w:type="spellStart"/>
            <w:r w:rsidRPr="00A30250">
              <w:rPr>
                <w:rFonts w:ascii="Times New Roman" w:hAnsi="Times New Roman"/>
                <w:b/>
                <w:sz w:val="24"/>
                <w:szCs w:val="24"/>
                <w:shd w:val="clear" w:color="auto" w:fill="FFFFFF"/>
              </w:rPr>
              <w:t>sed</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etiam</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vitam</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amittendam</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existimarent</w:t>
            </w:r>
            <w:proofErr w:type="spellEnd"/>
            <w:r w:rsidRPr="00A30250">
              <w:rPr>
                <w:rFonts w:ascii="Times New Roman" w:hAnsi="Times New Roman"/>
                <w:b/>
                <w:sz w:val="24"/>
                <w:szCs w:val="24"/>
                <w:shd w:val="clear" w:color="auto" w:fill="FFFFFF"/>
              </w:rPr>
              <w:t xml:space="preserve">, qui tandem fieri </w:t>
            </w:r>
            <w:proofErr w:type="spellStart"/>
            <w:r w:rsidRPr="00A30250">
              <w:rPr>
                <w:rFonts w:ascii="Times New Roman" w:hAnsi="Times New Roman"/>
                <w:b/>
                <w:sz w:val="24"/>
                <w:szCs w:val="24"/>
                <w:shd w:val="clear" w:color="auto" w:fill="FFFFFF"/>
              </w:rPr>
              <w:t>potuit</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nisi</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homines</w:t>
            </w:r>
            <w:proofErr w:type="spellEnd"/>
            <w:r w:rsidRPr="00A30250">
              <w:rPr>
                <w:rFonts w:ascii="Times New Roman" w:hAnsi="Times New Roman"/>
                <w:b/>
                <w:sz w:val="24"/>
                <w:szCs w:val="24"/>
                <w:shd w:val="clear" w:color="auto" w:fill="FFFFFF"/>
              </w:rPr>
              <w:t xml:space="preserve"> ea, </w:t>
            </w:r>
            <w:proofErr w:type="spellStart"/>
            <w:r w:rsidRPr="00A30250">
              <w:rPr>
                <w:rFonts w:ascii="Times New Roman" w:hAnsi="Times New Roman"/>
                <w:b/>
                <w:sz w:val="24"/>
                <w:szCs w:val="24"/>
                <w:shd w:val="clear" w:color="auto" w:fill="FFFFFF"/>
              </w:rPr>
              <w:t>quae</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ratione</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invenissent</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eloquentia</w:t>
            </w:r>
            <w:proofErr w:type="spellEnd"/>
            <w:r w:rsidRPr="00A30250">
              <w:rPr>
                <w:rFonts w:ascii="Times New Roman" w:hAnsi="Times New Roman"/>
                <w:b/>
                <w:sz w:val="24"/>
                <w:szCs w:val="24"/>
                <w:shd w:val="clear" w:color="auto" w:fill="FFFFFF"/>
              </w:rPr>
              <w:t xml:space="preserve"> persuadere </w:t>
            </w:r>
            <w:proofErr w:type="spellStart"/>
            <w:r w:rsidRPr="00A30250">
              <w:rPr>
                <w:rFonts w:ascii="Times New Roman" w:hAnsi="Times New Roman"/>
                <w:b/>
                <w:sz w:val="24"/>
                <w:szCs w:val="24"/>
                <w:shd w:val="clear" w:color="auto" w:fill="FFFFFF"/>
              </w:rPr>
              <w:t>potuissent</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Profecto</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nemo</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nisi</w:t>
            </w:r>
            <w:proofErr w:type="spellEnd"/>
            <w:r w:rsidRPr="00A30250">
              <w:rPr>
                <w:rFonts w:ascii="Times New Roman" w:hAnsi="Times New Roman"/>
                <w:b/>
                <w:sz w:val="24"/>
                <w:szCs w:val="24"/>
                <w:shd w:val="clear" w:color="auto" w:fill="FFFFFF"/>
              </w:rPr>
              <w:t xml:space="preserve"> gravi </w:t>
            </w:r>
            <w:proofErr w:type="spellStart"/>
            <w:r w:rsidRPr="00A30250">
              <w:rPr>
                <w:rFonts w:ascii="Times New Roman" w:hAnsi="Times New Roman"/>
                <w:b/>
                <w:sz w:val="24"/>
                <w:szCs w:val="24"/>
                <w:shd w:val="clear" w:color="auto" w:fill="FFFFFF"/>
              </w:rPr>
              <w:t>ac</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suavi</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commotus</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oratione</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cum</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viribus</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plurimum</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posset</w:t>
            </w:r>
            <w:proofErr w:type="spellEnd"/>
            <w:r w:rsidRPr="00A30250">
              <w:rPr>
                <w:rFonts w:ascii="Times New Roman" w:hAnsi="Times New Roman"/>
                <w:b/>
                <w:sz w:val="24"/>
                <w:szCs w:val="24"/>
                <w:shd w:val="clear" w:color="auto" w:fill="FFFFFF"/>
              </w:rPr>
              <w:t xml:space="preserve">, ad </w:t>
            </w:r>
            <w:proofErr w:type="spellStart"/>
            <w:r w:rsidRPr="00A30250">
              <w:rPr>
                <w:rFonts w:ascii="Times New Roman" w:hAnsi="Times New Roman"/>
                <w:b/>
                <w:sz w:val="24"/>
                <w:szCs w:val="24"/>
                <w:shd w:val="clear" w:color="auto" w:fill="FFFFFF"/>
              </w:rPr>
              <w:t>ius</w:t>
            </w:r>
            <w:proofErr w:type="spellEnd"/>
            <w:r w:rsidRPr="00A30250">
              <w:rPr>
                <w:rFonts w:ascii="Times New Roman" w:hAnsi="Times New Roman"/>
                <w:b/>
                <w:sz w:val="24"/>
                <w:szCs w:val="24"/>
                <w:shd w:val="clear" w:color="auto" w:fill="FFFFFF"/>
              </w:rPr>
              <w:t xml:space="preserve"> </w:t>
            </w:r>
            <w:proofErr w:type="spellStart"/>
            <w:r w:rsidRPr="00A30250">
              <w:rPr>
                <w:rFonts w:ascii="Times New Roman" w:hAnsi="Times New Roman"/>
                <w:b/>
                <w:sz w:val="24"/>
                <w:szCs w:val="24"/>
                <w:shd w:val="clear" w:color="auto" w:fill="FFFFFF"/>
              </w:rPr>
              <w:t>voluisset</w:t>
            </w:r>
            <w:proofErr w:type="spellEnd"/>
            <w:r w:rsidRPr="00A30250">
              <w:rPr>
                <w:rFonts w:ascii="Times New Roman" w:hAnsi="Times New Roman"/>
                <w:b/>
                <w:sz w:val="24"/>
                <w:szCs w:val="24"/>
                <w:shd w:val="clear" w:color="auto" w:fill="FFFFFF"/>
              </w:rPr>
              <w:t xml:space="preserve"> sine vi </w:t>
            </w:r>
            <w:proofErr w:type="spellStart"/>
            <w:r w:rsidRPr="00A30250">
              <w:rPr>
                <w:rFonts w:ascii="Times New Roman" w:hAnsi="Times New Roman"/>
                <w:b/>
                <w:sz w:val="24"/>
                <w:szCs w:val="24"/>
                <w:shd w:val="clear" w:color="auto" w:fill="FFFFFF"/>
              </w:rPr>
              <w:t>descendere</w:t>
            </w:r>
            <w:proofErr w:type="spellEnd"/>
            <w:r w:rsidRPr="00A30250">
              <w:rPr>
                <w:rFonts w:ascii="Times New Roman" w:hAnsi="Times New Roman"/>
                <w:b/>
                <w:sz w:val="24"/>
                <w:szCs w:val="24"/>
                <w:shd w:val="clear" w:color="auto" w:fill="FFFFFF"/>
              </w:rPr>
              <w:t xml:space="preserve">…… </w:t>
            </w:r>
          </w:p>
        </w:tc>
        <w:tc>
          <w:tcPr>
            <w:tcW w:w="4889" w:type="dxa"/>
            <w:shd w:val="clear" w:color="auto" w:fill="auto"/>
          </w:tcPr>
          <w:p w:rsidR="00A30250" w:rsidRPr="00A30250" w:rsidRDefault="00A30250" w:rsidP="004F0D36">
            <w:pPr>
              <w:spacing w:line="240" w:lineRule="auto"/>
              <w:jc w:val="both"/>
              <w:rPr>
                <w:rFonts w:ascii="Times New Roman" w:hAnsi="Times New Roman"/>
                <w:sz w:val="24"/>
                <w:szCs w:val="24"/>
                <w:shd w:val="clear" w:color="auto" w:fill="FFFFFF"/>
              </w:rPr>
            </w:pPr>
            <w:r w:rsidRPr="00A30250">
              <w:rPr>
                <w:rStyle w:val="apple-converted-space"/>
                <w:rFonts w:ascii="Times New Roman" w:hAnsi="Times New Roman"/>
                <w:shd w:val="clear" w:color="auto" w:fill="FFFFFF"/>
              </w:rPr>
              <w:lastRenderedPageBreak/>
              <w:t> </w:t>
            </w:r>
            <w:r w:rsidRPr="00A30250">
              <w:rPr>
                <w:rFonts w:ascii="Times New Roman" w:hAnsi="Times New Roman"/>
                <w:sz w:val="24"/>
                <w:szCs w:val="24"/>
                <w:shd w:val="clear" w:color="auto" w:fill="FFFFFF"/>
              </w:rPr>
              <w:t xml:space="preserve">In quell’epoca un uomo evidentemente grande e saggio scoprì l’essenza dello spirito umano e la sua capacità di compiere cose grandi, sol che uno riuscisse a farlo esplicare e a guidarlo con l’ammaestramento; e quegli spinto da un talento eccezionale, riunì secondo un dato criterio in un sol luogo, gli uomini dispersi nei campi e rintanati nelle selve e inducendoli a fare cosa utile ed onesta li rese miti e mansueti da feroci e bestiali che erano. In principio essi si opposero perché non vi erano abituati, ma poi, a mano a mano, si mostrarono sempre più docili e miti con la persuasione e con la parola. E pare davvero che non avrebbe potuto rendere possibile tale miracolo un saggezza muta, che non fosse cioè accompagnata dall’eloquenza, il distaccar </w:t>
            </w:r>
            <w:r w:rsidRPr="00A30250">
              <w:rPr>
                <w:rFonts w:ascii="Times New Roman" w:hAnsi="Times New Roman"/>
                <w:sz w:val="24"/>
                <w:szCs w:val="24"/>
                <w:shd w:val="clear" w:color="auto" w:fill="FFFFFF"/>
              </w:rPr>
              <w:lastRenderedPageBreak/>
              <w:t>d’incanto gli uomini da inveterate abitudini e condurli ai diversi modi di vita civile.</w:t>
            </w:r>
          </w:p>
        </w:tc>
      </w:tr>
    </w:tbl>
    <w:p w:rsidR="00A30250" w:rsidRPr="00A30250" w:rsidRDefault="00A30250" w:rsidP="0023345D">
      <w:pPr>
        <w:jc w:val="both"/>
        <w:rPr>
          <w:rFonts w:ascii="Times New Roman" w:hAnsi="Times New Roman"/>
        </w:rPr>
      </w:pPr>
    </w:p>
    <w:p w:rsidR="00A30250" w:rsidRPr="00A30250" w:rsidRDefault="00A30250" w:rsidP="0023345D">
      <w:pPr>
        <w:jc w:val="both"/>
        <w:rPr>
          <w:rFonts w:ascii="Times New Roman" w:hAnsi="Times New Roman"/>
        </w:rPr>
      </w:pPr>
      <w:r w:rsidRPr="00A30250">
        <w:rPr>
          <w:rFonts w:ascii="Times New Roman" w:hAnsi="Times New Roman"/>
        </w:rPr>
        <w:t>Virgilio,</w:t>
      </w:r>
      <w:r w:rsidRPr="00AB169A">
        <w:rPr>
          <w:rFonts w:ascii="Times New Roman" w:hAnsi="Times New Roman"/>
          <w:i/>
        </w:rPr>
        <w:t xml:space="preserve"> Eneide</w:t>
      </w:r>
    </w:p>
    <w:p w:rsidR="00A30250" w:rsidRPr="00A30250" w:rsidRDefault="00A30250" w:rsidP="0023345D">
      <w:pPr>
        <w:jc w:val="both"/>
        <w:rPr>
          <w:rFonts w:ascii="Times New Roman" w:hAnsi="Times New Roman"/>
        </w:rPr>
      </w:pPr>
      <w:r w:rsidRPr="00A30250">
        <w:rPr>
          <w:rFonts w:ascii="Times New Roman" w:hAnsi="Times New Roman"/>
        </w:rPr>
        <w:t xml:space="preserve">In questi versi Anchise, anticipa il futuro di Roma e il destino di una potenza imperiale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0"/>
      </w:tblGrid>
      <w:tr w:rsidR="00A30250" w:rsidRPr="00A30250" w:rsidTr="00A30250">
        <w:tc>
          <w:tcPr>
            <w:tcW w:w="5098" w:type="dxa"/>
            <w:shd w:val="clear" w:color="auto" w:fill="auto"/>
          </w:tcPr>
          <w:p w:rsidR="00A30250" w:rsidRPr="00A30250" w:rsidRDefault="00A30250">
            <w:pPr>
              <w:rPr>
                <w:rFonts w:ascii="Times New Roman" w:hAnsi="Times New Roman"/>
                <w:sz w:val="24"/>
                <w:szCs w:val="24"/>
              </w:rPr>
            </w:pPr>
            <w:proofErr w:type="spellStart"/>
            <w:r w:rsidRPr="00A30250">
              <w:rPr>
                <w:rFonts w:ascii="Times New Roman" w:hAnsi="Times New Roman"/>
                <w:sz w:val="24"/>
                <w:szCs w:val="24"/>
                <w:shd w:val="clear" w:color="auto" w:fill="FFFFFF"/>
              </w:rPr>
              <w:t>excudent</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alii</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spirantia</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mollius</w:t>
            </w:r>
            <w:proofErr w:type="spellEnd"/>
            <w:r w:rsidRPr="00A30250">
              <w:rPr>
                <w:rFonts w:ascii="Times New Roman" w:hAnsi="Times New Roman"/>
                <w:sz w:val="24"/>
                <w:szCs w:val="24"/>
                <w:shd w:val="clear" w:color="auto" w:fill="FFFFFF"/>
              </w:rPr>
              <w:t xml:space="preserve"> aera</w:t>
            </w:r>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rPr>
              <w:br/>
            </w:r>
            <w:r w:rsidRPr="00A30250">
              <w:rPr>
                <w:rFonts w:ascii="Times New Roman" w:hAnsi="Times New Roman"/>
                <w:sz w:val="24"/>
                <w:szCs w:val="24"/>
                <w:shd w:val="clear" w:color="auto" w:fill="FFFFFF"/>
              </w:rPr>
              <w:t xml:space="preserve">credo </w:t>
            </w:r>
            <w:proofErr w:type="spellStart"/>
            <w:r w:rsidRPr="00A30250">
              <w:rPr>
                <w:rFonts w:ascii="Times New Roman" w:hAnsi="Times New Roman"/>
                <w:sz w:val="24"/>
                <w:szCs w:val="24"/>
                <w:shd w:val="clear" w:color="auto" w:fill="FFFFFF"/>
              </w:rPr>
              <w:t>equidem</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uiuos</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ducent</w:t>
            </w:r>
            <w:proofErr w:type="spellEnd"/>
            <w:r w:rsidRPr="00A30250">
              <w:rPr>
                <w:rFonts w:ascii="Times New Roman" w:hAnsi="Times New Roman"/>
                <w:sz w:val="24"/>
                <w:szCs w:val="24"/>
                <w:shd w:val="clear" w:color="auto" w:fill="FFFFFF"/>
              </w:rPr>
              <w:t xml:space="preserve"> de </w:t>
            </w:r>
            <w:proofErr w:type="spellStart"/>
            <w:r w:rsidRPr="00A30250">
              <w:rPr>
                <w:rFonts w:ascii="Times New Roman" w:hAnsi="Times New Roman"/>
                <w:sz w:val="24"/>
                <w:szCs w:val="24"/>
                <w:shd w:val="clear" w:color="auto" w:fill="FFFFFF"/>
              </w:rPr>
              <w:t>marmore</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uultus</w:t>
            </w:r>
            <w:proofErr w:type="spellEnd"/>
            <w:r w:rsidRPr="00A30250">
              <w:rPr>
                <w:rFonts w:ascii="Times New Roman" w:hAnsi="Times New Roman"/>
                <w:sz w:val="24"/>
                <w:szCs w:val="24"/>
                <w:shd w:val="clear" w:color="auto" w:fill="FFFFFF"/>
              </w:rPr>
              <w:t>,</w:t>
            </w:r>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rPr>
              <w:br/>
            </w:r>
            <w:proofErr w:type="spellStart"/>
            <w:r w:rsidRPr="00A30250">
              <w:rPr>
                <w:rFonts w:ascii="Times New Roman" w:hAnsi="Times New Roman"/>
                <w:sz w:val="24"/>
                <w:szCs w:val="24"/>
                <w:shd w:val="clear" w:color="auto" w:fill="FFFFFF"/>
              </w:rPr>
              <w:t>orabunt</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causas</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melius</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caelique</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meatus</w:t>
            </w:r>
            <w:proofErr w:type="spellEnd"/>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rPr>
              <w:br/>
            </w:r>
            <w:proofErr w:type="spellStart"/>
            <w:r w:rsidRPr="00A30250">
              <w:rPr>
                <w:rFonts w:ascii="Times New Roman" w:hAnsi="Times New Roman"/>
                <w:sz w:val="24"/>
                <w:szCs w:val="24"/>
                <w:shd w:val="clear" w:color="auto" w:fill="FFFFFF"/>
              </w:rPr>
              <w:t>describent</w:t>
            </w:r>
            <w:proofErr w:type="spellEnd"/>
            <w:r w:rsidRPr="00A30250">
              <w:rPr>
                <w:rFonts w:ascii="Times New Roman" w:hAnsi="Times New Roman"/>
                <w:sz w:val="24"/>
                <w:szCs w:val="24"/>
                <w:shd w:val="clear" w:color="auto" w:fill="FFFFFF"/>
              </w:rPr>
              <w:t xml:space="preserve"> radio et </w:t>
            </w:r>
            <w:proofErr w:type="spellStart"/>
            <w:r w:rsidRPr="00A30250">
              <w:rPr>
                <w:rFonts w:ascii="Times New Roman" w:hAnsi="Times New Roman"/>
                <w:sz w:val="24"/>
                <w:szCs w:val="24"/>
                <w:shd w:val="clear" w:color="auto" w:fill="FFFFFF"/>
              </w:rPr>
              <w:t>surgentia</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sidera</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dicent</w:t>
            </w:r>
            <w:proofErr w:type="spellEnd"/>
            <w:r w:rsidRPr="00A30250">
              <w:rPr>
                <w:rFonts w:ascii="Times New Roman" w:hAnsi="Times New Roman"/>
                <w:sz w:val="24"/>
                <w:szCs w:val="24"/>
                <w:shd w:val="clear" w:color="auto" w:fill="FFFFFF"/>
              </w:rPr>
              <w:t>:</w:t>
            </w:r>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rPr>
              <w:br/>
            </w:r>
            <w:r w:rsidRPr="00A30250">
              <w:rPr>
                <w:rFonts w:ascii="Times New Roman" w:hAnsi="Times New Roman"/>
                <w:sz w:val="24"/>
                <w:szCs w:val="24"/>
                <w:shd w:val="clear" w:color="auto" w:fill="FFFFFF"/>
              </w:rPr>
              <w:t xml:space="preserve">tu </w:t>
            </w:r>
            <w:proofErr w:type="spellStart"/>
            <w:r w:rsidRPr="00A30250">
              <w:rPr>
                <w:rFonts w:ascii="Times New Roman" w:hAnsi="Times New Roman"/>
                <w:sz w:val="24"/>
                <w:szCs w:val="24"/>
                <w:shd w:val="clear" w:color="auto" w:fill="FFFFFF"/>
              </w:rPr>
              <w:t>regere</w:t>
            </w:r>
            <w:proofErr w:type="spellEnd"/>
            <w:r w:rsidRPr="00A30250">
              <w:rPr>
                <w:rFonts w:ascii="Times New Roman" w:hAnsi="Times New Roman"/>
                <w:sz w:val="24"/>
                <w:szCs w:val="24"/>
                <w:shd w:val="clear" w:color="auto" w:fill="FFFFFF"/>
              </w:rPr>
              <w:t xml:space="preserve"> imperio </w:t>
            </w:r>
            <w:proofErr w:type="spellStart"/>
            <w:r w:rsidRPr="00A30250">
              <w:rPr>
                <w:rFonts w:ascii="Times New Roman" w:hAnsi="Times New Roman"/>
                <w:sz w:val="24"/>
                <w:szCs w:val="24"/>
                <w:shd w:val="clear" w:color="auto" w:fill="FFFFFF"/>
              </w:rPr>
              <w:t>populos</w:t>
            </w:r>
            <w:proofErr w:type="spellEnd"/>
            <w:r w:rsidRPr="00A30250">
              <w:rPr>
                <w:rFonts w:ascii="Times New Roman" w:hAnsi="Times New Roman"/>
                <w:sz w:val="24"/>
                <w:szCs w:val="24"/>
                <w:shd w:val="clear" w:color="auto" w:fill="FFFFFF"/>
              </w:rPr>
              <w:t>, Romane, memento</w:t>
            </w:r>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rPr>
              <w:br/>
            </w:r>
            <w:proofErr w:type="spellStart"/>
            <w:r w:rsidRPr="00A30250">
              <w:rPr>
                <w:rFonts w:ascii="Times New Roman" w:hAnsi="Times New Roman"/>
                <w:sz w:val="24"/>
                <w:szCs w:val="24"/>
                <w:shd w:val="clear" w:color="auto" w:fill="FFFFFF"/>
              </w:rPr>
              <w:t>hae</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tibi</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erunt</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artes</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pacique</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imponere</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morem</w:t>
            </w:r>
            <w:proofErr w:type="spellEnd"/>
            <w:r w:rsidRPr="00A30250">
              <w:rPr>
                <w:rFonts w:ascii="Times New Roman" w:hAnsi="Times New Roman"/>
                <w:sz w:val="24"/>
                <w:szCs w:val="24"/>
                <w:shd w:val="clear" w:color="auto" w:fill="FFFFFF"/>
              </w:rPr>
              <w:t>,</w:t>
            </w:r>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rPr>
              <w:br/>
            </w:r>
            <w:r w:rsidRPr="00A30250">
              <w:rPr>
                <w:rFonts w:ascii="Times New Roman" w:hAnsi="Times New Roman"/>
                <w:sz w:val="24"/>
                <w:szCs w:val="24"/>
                <w:shd w:val="clear" w:color="auto" w:fill="FFFFFF"/>
              </w:rPr>
              <w:t xml:space="preserve">parcere </w:t>
            </w:r>
            <w:proofErr w:type="spellStart"/>
            <w:r w:rsidRPr="00A30250">
              <w:rPr>
                <w:rFonts w:ascii="Times New Roman" w:hAnsi="Times New Roman"/>
                <w:sz w:val="24"/>
                <w:szCs w:val="24"/>
                <w:shd w:val="clear" w:color="auto" w:fill="FFFFFF"/>
              </w:rPr>
              <w:t>subiectis</w:t>
            </w:r>
            <w:proofErr w:type="spellEnd"/>
            <w:r w:rsidRPr="00A30250">
              <w:rPr>
                <w:rFonts w:ascii="Times New Roman" w:hAnsi="Times New Roman"/>
                <w:sz w:val="24"/>
                <w:szCs w:val="24"/>
                <w:shd w:val="clear" w:color="auto" w:fill="FFFFFF"/>
              </w:rPr>
              <w:t xml:space="preserve"> et debellare </w:t>
            </w:r>
            <w:proofErr w:type="spellStart"/>
            <w:r w:rsidRPr="00A30250">
              <w:rPr>
                <w:rFonts w:ascii="Times New Roman" w:hAnsi="Times New Roman"/>
                <w:sz w:val="24"/>
                <w:szCs w:val="24"/>
                <w:shd w:val="clear" w:color="auto" w:fill="FFFFFF"/>
              </w:rPr>
              <w:t>superbos</w:t>
            </w:r>
            <w:proofErr w:type="spellEnd"/>
            <w:r w:rsidRPr="00A30250">
              <w:rPr>
                <w:rFonts w:ascii="Times New Roman" w:hAnsi="Times New Roman"/>
                <w:sz w:val="24"/>
                <w:szCs w:val="24"/>
                <w:shd w:val="clear" w:color="auto" w:fill="FFFFFF"/>
              </w:rPr>
              <w:t>.'</w:t>
            </w:r>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rPr>
              <w:br/>
            </w:r>
            <w:r w:rsidRPr="00A30250">
              <w:rPr>
                <w:rFonts w:ascii="Times New Roman" w:hAnsi="Times New Roman"/>
                <w:sz w:val="24"/>
                <w:szCs w:val="24"/>
                <w:shd w:val="clear" w:color="auto" w:fill="FFFFFF"/>
              </w:rPr>
              <w:t xml:space="preserve">Sic pater </w:t>
            </w:r>
            <w:proofErr w:type="spellStart"/>
            <w:r w:rsidRPr="00A30250">
              <w:rPr>
                <w:rFonts w:ascii="Times New Roman" w:hAnsi="Times New Roman"/>
                <w:sz w:val="24"/>
                <w:szCs w:val="24"/>
                <w:shd w:val="clear" w:color="auto" w:fill="FFFFFF"/>
              </w:rPr>
              <w:t>Anchises</w:t>
            </w:r>
            <w:proofErr w:type="spellEnd"/>
            <w:r w:rsidRPr="00A30250">
              <w:rPr>
                <w:rFonts w:ascii="Times New Roman" w:hAnsi="Times New Roman"/>
                <w:sz w:val="24"/>
                <w:szCs w:val="24"/>
                <w:shd w:val="clear" w:color="auto" w:fill="FFFFFF"/>
              </w:rPr>
              <w:t>……</w:t>
            </w:r>
          </w:p>
        </w:tc>
        <w:tc>
          <w:tcPr>
            <w:tcW w:w="4530" w:type="dxa"/>
            <w:shd w:val="clear" w:color="auto" w:fill="auto"/>
          </w:tcPr>
          <w:p w:rsidR="00A30250" w:rsidRPr="00A30250" w:rsidRDefault="00A30250" w:rsidP="004F0D36">
            <w:pPr>
              <w:rPr>
                <w:rFonts w:ascii="Times New Roman" w:hAnsi="Times New Roman"/>
                <w:sz w:val="24"/>
                <w:szCs w:val="24"/>
              </w:rPr>
            </w:pPr>
            <w:r w:rsidRPr="00A30250">
              <w:rPr>
                <w:rFonts w:ascii="Times New Roman" w:hAnsi="Times New Roman"/>
                <w:sz w:val="24"/>
                <w:szCs w:val="24"/>
              </w:rPr>
              <w:t xml:space="preserve">Altri plasmeranno meglio il bronzo che respira - io certamente lo credo - e caveranno fuori dal marmo volti vivi, peroreranno meglio le cause, tracceranno le orbite del cielo con il compasso e </w:t>
            </w:r>
            <w:r w:rsidR="00AB169A" w:rsidRPr="00A30250">
              <w:rPr>
                <w:rFonts w:ascii="Times New Roman" w:hAnsi="Times New Roman"/>
                <w:sz w:val="24"/>
                <w:szCs w:val="24"/>
              </w:rPr>
              <w:t>prediranno</w:t>
            </w:r>
            <w:r w:rsidRPr="00A30250">
              <w:rPr>
                <w:rFonts w:ascii="Times New Roman" w:hAnsi="Times New Roman"/>
                <w:sz w:val="24"/>
                <w:szCs w:val="24"/>
              </w:rPr>
              <w:t xml:space="preserve"> il sorgere degli astri: tu, o Romano, ricordati di reggere i popoli con autorità (tu avrai queste arti) e di imporre norme alla pace, di risparmiare quelli che si sottomettono e debellare i superbi”. Così disse il padre Anchise, e aggiunse queste parole mentre questi si stupivano:</w:t>
            </w:r>
          </w:p>
        </w:tc>
      </w:tr>
    </w:tbl>
    <w:p w:rsidR="00A30250" w:rsidRPr="00A30250" w:rsidRDefault="00A30250">
      <w:pPr>
        <w:rPr>
          <w:rFonts w:ascii="Times New Roman" w:hAnsi="Times New Roman"/>
          <w:sz w:val="24"/>
          <w:szCs w:val="24"/>
        </w:rPr>
      </w:pPr>
    </w:p>
    <w:p w:rsidR="00A30250" w:rsidRPr="005743AF" w:rsidRDefault="00A30250" w:rsidP="00B33120">
      <w:pPr>
        <w:rPr>
          <w:rFonts w:ascii="Times New Roman" w:hAnsi="Times New Roman"/>
          <w:i/>
          <w:sz w:val="24"/>
          <w:szCs w:val="24"/>
        </w:rPr>
      </w:pPr>
      <w:r w:rsidRPr="005743AF">
        <w:rPr>
          <w:rFonts w:ascii="Times New Roman" w:hAnsi="Times New Roman"/>
          <w:i/>
          <w:sz w:val="24"/>
          <w:szCs w:val="24"/>
        </w:rPr>
        <w:t xml:space="preserve">Res </w:t>
      </w:r>
      <w:proofErr w:type="spellStart"/>
      <w:r w:rsidRPr="005743AF">
        <w:rPr>
          <w:rFonts w:ascii="Times New Roman" w:hAnsi="Times New Roman"/>
          <w:i/>
          <w:sz w:val="24"/>
          <w:szCs w:val="24"/>
        </w:rPr>
        <w:t>gestae</w:t>
      </w:r>
      <w:proofErr w:type="spellEnd"/>
      <w:r w:rsidRPr="005743AF">
        <w:rPr>
          <w:rFonts w:ascii="Times New Roman" w:hAnsi="Times New Roman"/>
          <w:i/>
          <w:sz w:val="24"/>
          <w:szCs w:val="24"/>
        </w:rPr>
        <w:t xml:space="preserve"> Divi Augusti</w:t>
      </w:r>
    </w:p>
    <w:p w:rsidR="00A30250" w:rsidRPr="00A30250" w:rsidRDefault="00AB169A" w:rsidP="00B33120">
      <w:pPr>
        <w:rPr>
          <w:rFonts w:ascii="Times New Roman" w:hAnsi="Times New Roman"/>
          <w:sz w:val="24"/>
          <w:szCs w:val="24"/>
        </w:rPr>
      </w:pPr>
      <w:r>
        <w:rPr>
          <w:rFonts w:ascii="Times New Roman" w:hAnsi="Times New Roman"/>
          <w:sz w:val="24"/>
          <w:szCs w:val="24"/>
        </w:rPr>
        <w:t xml:space="preserve">Augusto offre </w:t>
      </w:r>
      <w:r w:rsidR="00A30250" w:rsidRPr="00A30250">
        <w:rPr>
          <w:rFonts w:ascii="Times New Roman" w:hAnsi="Times New Roman"/>
          <w:sz w:val="24"/>
          <w:szCs w:val="24"/>
        </w:rPr>
        <w:t>il resoconto dei titoli e delle cariche pubbliche assunti durante il suo principato.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847"/>
      </w:tblGrid>
      <w:tr w:rsidR="00A30250" w:rsidRPr="00A30250" w:rsidTr="00F933F6">
        <w:tc>
          <w:tcPr>
            <w:tcW w:w="4889" w:type="dxa"/>
            <w:shd w:val="clear" w:color="auto" w:fill="auto"/>
          </w:tcPr>
          <w:p w:rsidR="00A30250" w:rsidRPr="00A30250" w:rsidRDefault="00AB169A" w:rsidP="00F933F6">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A30250" w:rsidRPr="00A30250">
              <w:rPr>
                <w:rFonts w:ascii="Times New Roman" w:hAnsi="Times New Roman"/>
                <w:i/>
                <w:iCs/>
                <w:sz w:val="24"/>
                <w:szCs w:val="24"/>
                <w:shd w:val="clear" w:color="auto" w:fill="FFFFFF"/>
              </w:rPr>
              <w:t xml:space="preserve">Rerum </w:t>
            </w:r>
            <w:proofErr w:type="spellStart"/>
            <w:r w:rsidR="00A30250" w:rsidRPr="00A30250">
              <w:rPr>
                <w:rFonts w:ascii="Times New Roman" w:hAnsi="Times New Roman"/>
                <w:i/>
                <w:iCs/>
                <w:sz w:val="24"/>
                <w:szCs w:val="24"/>
                <w:shd w:val="clear" w:color="auto" w:fill="FFFFFF"/>
              </w:rPr>
              <w:t>gestarum</w:t>
            </w:r>
            <w:proofErr w:type="spellEnd"/>
            <w:r w:rsidR="00A30250" w:rsidRPr="00A30250">
              <w:rPr>
                <w:rFonts w:ascii="Times New Roman" w:hAnsi="Times New Roman"/>
                <w:i/>
                <w:iCs/>
                <w:sz w:val="24"/>
                <w:szCs w:val="24"/>
                <w:shd w:val="clear" w:color="auto" w:fill="FFFFFF"/>
              </w:rPr>
              <w:t xml:space="preserve"> divi Augusti, </w:t>
            </w:r>
            <w:proofErr w:type="spellStart"/>
            <w:r w:rsidR="00A30250" w:rsidRPr="00A30250">
              <w:rPr>
                <w:rFonts w:ascii="Times New Roman" w:hAnsi="Times New Roman"/>
                <w:i/>
                <w:iCs/>
                <w:sz w:val="24"/>
                <w:szCs w:val="24"/>
                <w:shd w:val="clear" w:color="auto" w:fill="FFFFFF"/>
              </w:rPr>
              <w:t>quibus</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orbem</w:t>
            </w:r>
            <w:proofErr w:type="spellEnd"/>
            <w:r w:rsidR="00A30250" w:rsidRPr="00A30250">
              <w:rPr>
                <w:rFonts w:ascii="Times New Roman" w:hAnsi="Times New Roman"/>
                <w:i/>
                <w:iCs/>
                <w:sz w:val="24"/>
                <w:szCs w:val="24"/>
                <w:shd w:val="clear" w:color="auto" w:fill="FFFFFF"/>
              </w:rPr>
              <w:t xml:space="preserve"> terra[rum] imperio </w:t>
            </w:r>
            <w:proofErr w:type="spellStart"/>
            <w:r w:rsidR="00A30250" w:rsidRPr="00A30250">
              <w:rPr>
                <w:rFonts w:ascii="Times New Roman" w:hAnsi="Times New Roman"/>
                <w:i/>
                <w:iCs/>
                <w:sz w:val="24"/>
                <w:szCs w:val="24"/>
                <w:shd w:val="clear" w:color="auto" w:fill="FFFFFF"/>
              </w:rPr>
              <w:t>populi</w:t>
            </w:r>
            <w:proofErr w:type="spellEnd"/>
            <w:r w:rsidR="00A30250" w:rsidRPr="00A30250">
              <w:rPr>
                <w:rFonts w:ascii="Times New Roman" w:hAnsi="Times New Roman"/>
                <w:i/>
                <w:iCs/>
                <w:sz w:val="24"/>
                <w:szCs w:val="24"/>
                <w:shd w:val="clear" w:color="auto" w:fill="FFFFFF"/>
              </w:rPr>
              <w:t xml:space="preserve"> Romani </w:t>
            </w:r>
            <w:proofErr w:type="spellStart"/>
            <w:r w:rsidR="00A30250" w:rsidRPr="00A30250">
              <w:rPr>
                <w:rFonts w:ascii="Times New Roman" w:hAnsi="Times New Roman"/>
                <w:i/>
                <w:iCs/>
                <w:sz w:val="24"/>
                <w:szCs w:val="24"/>
                <w:shd w:val="clear" w:color="auto" w:fill="FFFFFF"/>
              </w:rPr>
              <w:t>subiecit</w:t>
            </w:r>
            <w:proofErr w:type="spellEnd"/>
            <w:r w:rsidR="00A30250" w:rsidRPr="00A30250">
              <w:rPr>
                <w:rFonts w:ascii="Times New Roman" w:hAnsi="Times New Roman"/>
                <w:i/>
                <w:iCs/>
                <w:sz w:val="24"/>
                <w:szCs w:val="24"/>
                <w:shd w:val="clear" w:color="auto" w:fill="FFFFFF"/>
              </w:rPr>
              <w:t xml:space="preserve">, et </w:t>
            </w:r>
            <w:proofErr w:type="spellStart"/>
            <w:r w:rsidR="00A30250" w:rsidRPr="00A30250">
              <w:rPr>
                <w:rFonts w:ascii="Times New Roman" w:hAnsi="Times New Roman"/>
                <w:i/>
                <w:iCs/>
                <w:sz w:val="24"/>
                <w:szCs w:val="24"/>
                <w:shd w:val="clear" w:color="auto" w:fill="FFFFFF"/>
              </w:rPr>
              <w:t>impensarum</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quas</w:t>
            </w:r>
            <w:proofErr w:type="spellEnd"/>
            <w:r w:rsidR="00A30250" w:rsidRPr="00A30250">
              <w:rPr>
                <w:rFonts w:ascii="Times New Roman" w:hAnsi="Times New Roman"/>
                <w:i/>
                <w:iCs/>
                <w:sz w:val="24"/>
                <w:szCs w:val="24"/>
                <w:shd w:val="clear" w:color="auto" w:fill="FFFFFF"/>
              </w:rPr>
              <w:t xml:space="preserve"> in rem </w:t>
            </w:r>
            <w:proofErr w:type="spellStart"/>
            <w:r w:rsidR="00A30250" w:rsidRPr="00A30250">
              <w:rPr>
                <w:rFonts w:ascii="Times New Roman" w:hAnsi="Times New Roman"/>
                <w:i/>
                <w:iCs/>
                <w:sz w:val="24"/>
                <w:szCs w:val="24"/>
                <w:shd w:val="clear" w:color="auto" w:fill="FFFFFF"/>
              </w:rPr>
              <w:t>publicam</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populumque</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Romanum</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fecit</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incisarum</w:t>
            </w:r>
            <w:proofErr w:type="spellEnd"/>
            <w:r w:rsidR="00A30250" w:rsidRPr="00A30250">
              <w:rPr>
                <w:rFonts w:ascii="Times New Roman" w:hAnsi="Times New Roman"/>
                <w:i/>
                <w:iCs/>
                <w:sz w:val="24"/>
                <w:szCs w:val="24"/>
                <w:shd w:val="clear" w:color="auto" w:fill="FFFFFF"/>
              </w:rPr>
              <w:t xml:space="preserve"> in </w:t>
            </w:r>
            <w:proofErr w:type="spellStart"/>
            <w:r w:rsidR="00A30250" w:rsidRPr="00A30250">
              <w:rPr>
                <w:rFonts w:ascii="Times New Roman" w:hAnsi="Times New Roman"/>
                <w:i/>
                <w:iCs/>
                <w:sz w:val="24"/>
                <w:szCs w:val="24"/>
                <w:shd w:val="clear" w:color="auto" w:fill="FFFFFF"/>
              </w:rPr>
              <w:t>duabus</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aheneis</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pilis</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quae</w:t>
            </w:r>
            <w:proofErr w:type="spellEnd"/>
            <w:r w:rsidR="00A30250" w:rsidRPr="00A30250">
              <w:rPr>
                <w:rFonts w:ascii="Times New Roman" w:hAnsi="Times New Roman"/>
                <w:i/>
                <w:iCs/>
                <w:sz w:val="24"/>
                <w:szCs w:val="24"/>
                <w:shd w:val="clear" w:color="auto" w:fill="FFFFFF"/>
              </w:rPr>
              <w:t xml:space="preserve"> su[n]t </w:t>
            </w:r>
            <w:proofErr w:type="spellStart"/>
            <w:r w:rsidR="00A30250" w:rsidRPr="00A30250">
              <w:rPr>
                <w:rFonts w:ascii="Times New Roman" w:hAnsi="Times New Roman"/>
                <w:i/>
                <w:iCs/>
                <w:sz w:val="24"/>
                <w:szCs w:val="24"/>
                <w:shd w:val="clear" w:color="auto" w:fill="FFFFFF"/>
              </w:rPr>
              <w:t>Romae</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positae</w:t>
            </w:r>
            <w:proofErr w:type="spellEnd"/>
            <w:r w:rsidR="00A30250" w:rsidRPr="00A30250">
              <w:rPr>
                <w:rFonts w:ascii="Times New Roman" w:hAnsi="Times New Roman"/>
                <w:i/>
                <w:iCs/>
                <w:sz w:val="24"/>
                <w:szCs w:val="24"/>
                <w:shd w:val="clear" w:color="auto" w:fill="FFFFFF"/>
              </w:rPr>
              <w:t xml:space="preserve">, </w:t>
            </w:r>
            <w:proofErr w:type="spellStart"/>
            <w:r w:rsidR="00A30250" w:rsidRPr="00A30250">
              <w:rPr>
                <w:rFonts w:ascii="Times New Roman" w:hAnsi="Times New Roman"/>
                <w:i/>
                <w:iCs/>
                <w:sz w:val="24"/>
                <w:szCs w:val="24"/>
                <w:shd w:val="clear" w:color="auto" w:fill="FFFFFF"/>
              </w:rPr>
              <w:t>exemplar</w:t>
            </w:r>
            <w:proofErr w:type="spellEnd"/>
            <w:r w:rsidR="00A30250" w:rsidRPr="00A30250">
              <w:rPr>
                <w:rFonts w:ascii="Times New Roman" w:hAnsi="Times New Roman"/>
                <w:i/>
                <w:iCs/>
                <w:sz w:val="24"/>
                <w:szCs w:val="24"/>
                <w:shd w:val="clear" w:color="auto" w:fill="FFFFFF"/>
              </w:rPr>
              <w:t xml:space="preserve"> sub[i]</w:t>
            </w:r>
            <w:proofErr w:type="spellStart"/>
            <w:r w:rsidR="00A30250" w:rsidRPr="00A30250">
              <w:rPr>
                <w:rFonts w:ascii="Times New Roman" w:hAnsi="Times New Roman"/>
                <w:i/>
                <w:iCs/>
                <w:sz w:val="24"/>
                <w:szCs w:val="24"/>
                <w:shd w:val="clear" w:color="auto" w:fill="FFFFFF"/>
              </w:rPr>
              <w:t>ectum</w:t>
            </w:r>
            <w:proofErr w:type="spellEnd"/>
            <w:r w:rsidR="00A30250" w:rsidRPr="00A30250">
              <w:rPr>
                <w:rFonts w:ascii="Times New Roman" w:hAnsi="Times New Roman"/>
                <w:sz w:val="24"/>
                <w:szCs w:val="24"/>
                <w:shd w:val="clear" w:color="auto" w:fill="FFFFFF"/>
              </w:rPr>
              <w:t>. </w:t>
            </w:r>
          </w:p>
          <w:p w:rsidR="00A30250" w:rsidRPr="00A30250" w:rsidRDefault="00A30250" w:rsidP="00F933F6">
            <w:pPr>
              <w:jc w:val="both"/>
              <w:rPr>
                <w:rFonts w:ascii="Times New Roman" w:hAnsi="Times New Roman"/>
                <w:sz w:val="24"/>
                <w:szCs w:val="24"/>
                <w:shd w:val="clear" w:color="auto" w:fill="FFFFFF"/>
              </w:rPr>
            </w:pPr>
            <w:r w:rsidRPr="00A30250">
              <w:rPr>
                <w:rFonts w:ascii="Times New Roman" w:hAnsi="Times New Roman"/>
                <w:sz w:val="24"/>
                <w:szCs w:val="24"/>
                <w:shd w:val="clear" w:color="auto" w:fill="FFFFFF"/>
              </w:rPr>
              <w:t>5.</w:t>
            </w:r>
            <w:r w:rsidRPr="00A30250">
              <w:rPr>
                <w:rStyle w:val="apple-converted-space"/>
                <w:rFonts w:ascii="Times New Roman" w:hAnsi="Times New Roman"/>
                <w:sz w:val="24"/>
                <w:szCs w:val="24"/>
                <w:shd w:val="clear" w:color="auto" w:fill="FFFFFF"/>
              </w:rPr>
              <w:t> </w:t>
            </w:r>
            <w:proofErr w:type="spellStart"/>
            <w:r w:rsidRPr="00A30250">
              <w:rPr>
                <w:rFonts w:ascii="Times New Roman" w:hAnsi="Times New Roman"/>
                <w:i/>
                <w:iCs/>
                <w:sz w:val="24"/>
                <w:szCs w:val="24"/>
                <w:shd w:val="clear" w:color="auto" w:fill="FFFFFF"/>
              </w:rPr>
              <w:t>Dic</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tat</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ura</w:t>
            </w:r>
            <w:proofErr w:type="spellEnd"/>
            <w:r w:rsidRPr="00A30250">
              <w:rPr>
                <w:rFonts w:ascii="Times New Roman" w:hAnsi="Times New Roman"/>
                <w:i/>
                <w:iCs/>
                <w:sz w:val="24"/>
                <w:szCs w:val="24"/>
                <w:shd w:val="clear" w:color="auto" w:fill="FFFFFF"/>
              </w:rPr>
              <w:t xml:space="preserve">]m et </w:t>
            </w:r>
            <w:proofErr w:type="spellStart"/>
            <w:r w:rsidRPr="00A30250">
              <w:rPr>
                <w:rFonts w:ascii="Times New Roman" w:hAnsi="Times New Roman"/>
                <w:i/>
                <w:iCs/>
                <w:sz w:val="24"/>
                <w:szCs w:val="24"/>
                <w:shd w:val="clear" w:color="auto" w:fill="FFFFFF"/>
              </w:rPr>
              <w:t>apsent</w:t>
            </w:r>
            <w:proofErr w:type="spellEnd"/>
            <w:r w:rsidRPr="00A30250">
              <w:rPr>
                <w:rFonts w:ascii="Times New Roman" w:hAnsi="Times New Roman"/>
                <w:i/>
                <w:iCs/>
                <w:sz w:val="24"/>
                <w:szCs w:val="24"/>
                <w:shd w:val="clear" w:color="auto" w:fill="FFFFFF"/>
              </w:rPr>
              <w:t xml:space="preserve">[i e]t </w:t>
            </w:r>
            <w:proofErr w:type="spellStart"/>
            <w:r w:rsidRPr="00A30250">
              <w:rPr>
                <w:rFonts w:ascii="Times New Roman" w:hAnsi="Times New Roman"/>
                <w:i/>
                <w:iCs/>
                <w:sz w:val="24"/>
                <w:szCs w:val="24"/>
                <w:shd w:val="clear" w:color="auto" w:fill="FFFFFF"/>
              </w:rPr>
              <w:t>praesent</w:t>
            </w:r>
            <w:proofErr w:type="spellEnd"/>
            <w:r w:rsidRPr="00A30250">
              <w:rPr>
                <w:rFonts w:ascii="Times New Roman" w:hAnsi="Times New Roman"/>
                <w:i/>
                <w:iCs/>
                <w:sz w:val="24"/>
                <w:szCs w:val="24"/>
                <w:shd w:val="clear" w:color="auto" w:fill="FFFFFF"/>
              </w:rPr>
              <w:t xml:space="preserve">[i </w:t>
            </w:r>
            <w:proofErr w:type="spellStart"/>
            <w:r w:rsidRPr="00A30250">
              <w:rPr>
                <w:rFonts w:ascii="Times New Roman" w:hAnsi="Times New Roman"/>
                <w:i/>
                <w:iCs/>
                <w:sz w:val="24"/>
                <w:szCs w:val="24"/>
                <w:shd w:val="clear" w:color="auto" w:fill="FFFFFF"/>
              </w:rPr>
              <w:t>mihi</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delatam</w:t>
            </w:r>
            <w:proofErr w:type="spellEnd"/>
            <w:r w:rsidRPr="00A30250">
              <w:rPr>
                <w:rFonts w:ascii="Times New Roman" w:hAnsi="Times New Roman"/>
                <w:i/>
                <w:iCs/>
                <w:sz w:val="24"/>
                <w:szCs w:val="24"/>
                <w:shd w:val="clear" w:color="auto" w:fill="FFFFFF"/>
              </w:rPr>
              <w:t xml:space="preserve"> et a </w:t>
            </w:r>
            <w:proofErr w:type="spellStart"/>
            <w:r w:rsidRPr="00A30250">
              <w:rPr>
                <w:rFonts w:ascii="Times New Roman" w:hAnsi="Times New Roman"/>
                <w:i/>
                <w:iCs/>
                <w:sz w:val="24"/>
                <w:szCs w:val="24"/>
                <w:shd w:val="clear" w:color="auto" w:fill="FFFFFF"/>
              </w:rPr>
              <w:t>popul</w:t>
            </w:r>
            <w:proofErr w:type="spellEnd"/>
            <w:r w:rsidRPr="00A30250">
              <w:rPr>
                <w:rFonts w:ascii="Times New Roman" w:hAnsi="Times New Roman"/>
                <w:i/>
                <w:iCs/>
                <w:sz w:val="24"/>
                <w:szCs w:val="24"/>
                <w:shd w:val="clear" w:color="auto" w:fill="FFFFFF"/>
              </w:rPr>
              <w:t>]o et a se[</w:t>
            </w:r>
            <w:proofErr w:type="spellStart"/>
            <w:r w:rsidRPr="00A30250">
              <w:rPr>
                <w:rFonts w:ascii="Times New Roman" w:hAnsi="Times New Roman"/>
                <w:i/>
                <w:iCs/>
                <w:sz w:val="24"/>
                <w:szCs w:val="24"/>
                <w:shd w:val="clear" w:color="auto" w:fill="FFFFFF"/>
              </w:rPr>
              <w:t>na</w:t>
            </w:r>
            <w:proofErr w:type="spellEnd"/>
            <w:r w:rsidRPr="00A30250">
              <w:rPr>
                <w:rFonts w:ascii="Times New Roman" w:hAnsi="Times New Roman"/>
                <w:i/>
                <w:iCs/>
                <w:sz w:val="24"/>
                <w:szCs w:val="24"/>
                <w:shd w:val="clear" w:color="auto" w:fill="FFFFFF"/>
              </w:rPr>
              <w:t>]tu [M. Marce]</w:t>
            </w:r>
            <w:proofErr w:type="spellStart"/>
            <w:r w:rsidRPr="00A30250">
              <w:rPr>
                <w:rFonts w:ascii="Times New Roman" w:hAnsi="Times New Roman"/>
                <w:i/>
                <w:iCs/>
                <w:sz w:val="24"/>
                <w:szCs w:val="24"/>
                <w:shd w:val="clear" w:color="auto" w:fill="FFFFFF"/>
              </w:rPr>
              <w:t>llo</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L.Arruntio</w:t>
            </w:r>
            <w:proofErr w:type="spellEnd"/>
            <w:r w:rsidRPr="00A30250">
              <w:rPr>
                <w:rFonts w:ascii="Times New Roman" w:hAnsi="Times New Roman"/>
                <w:i/>
                <w:iCs/>
                <w:sz w:val="24"/>
                <w:szCs w:val="24"/>
                <w:shd w:val="clear" w:color="auto" w:fill="FFFFFF"/>
              </w:rPr>
              <w:t xml:space="preserve"> [cos.] non </w:t>
            </w:r>
            <w:proofErr w:type="spellStart"/>
            <w:r w:rsidRPr="00A30250">
              <w:rPr>
                <w:rFonts w:ascii="Times New Roman" w:hAnsi="Times New Roman"/>
                <w:i/>
                <w:iCs/>
                <w:sz w:val="24"/>
                <w:szCs w:val="24"/>
                <w:shd w:val="clear" w:color="auto" w:fill="FFFFFF"/>
              </w:rPr>
              <w:t>rec</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epi</w:t>
            </w:r>
            <w:proofErr w:type="spellEnd"/>
            <w:r w:rsidRPr="00A30250">
              <w:rPr>
                <w:rFonts w:ascii="Times New Roman" w:hAnsi="Times New Roman"/>
                <w:i/>
                <w:iCs/>
                <w:sz w:val="24"/>
                <w:szCs w:val="24"/>
                <w:shd w:val="clear" w:color="auto" w:fill="FFFFFF"/>
              </w:rPr>
              <w:t>. Non sum] depreca[</w:t>
            </w:r>
            <w:proofErr w:type="spellStart"/>
            <w:r w:rsidRPr="00A30250">
              <w:rPr>
                <w:rFonts w:ascii="Times New Roman" w:hAnsi="Times New Roman"/>
                <w:i/>
                <w:iCs/>
                <w:sz w:val="24"/>
                <w:szCs w:val="24"/>
                <w:shd w:val="clear" w:color="auto" w:fill="FFFFFF"/>
              </w:rPr>
              <w:t>tus</w:t>
            </w:r>
            <w:proofErr w:type="spellEnd"/>
            <w:r w:rsidRPr="00A30250">
              <w:rPr>
                <w:rFonts w:ascii="Times New Roman" w:hAnsi="Times New Roman"/>
                <w:i/>
                <w:iCs/>
                <w:sz w:val="24"/>
                <w:szCs w:val="24"/>
                <w:shd w:val="clear" w:color="auto" w:fill="FFFFFF"/>
              </w:rPr>
              <w:t xml:space="preserve">] in s[umma f]rum[enti </w:t>
            </w:r>
            <w:r w:rsidRPr="00A30250">
              <w:rPr>
                <w:rFonts w:ascii="Times New Roman" w:hAnsi="Times New Roman"/>
                <w:i/>
                <w:iCs/>
                <w:sz w:val="24"/>
                <w:szCs w:val="24"/>
                <w:shd w:val="clear" w:color="auto" w:fill="FFFFFF"/>
              </w:rPr>
              <w:lastRenderedPageBreak/>
              <w:t>p]</w:t>
            </w:r>
            <w:proofErr w:type="spellStart"/>
            <w:r w:rsidRPr="00A30250">
              <w:rPr>
                <w:rFonts w:ascii="Times New Roman" w:hAnsi="Times New Roman"/>
                <w:i/>
                <w:iCs/>
                <w:sz w:val="24"/>
                <w:szCs w:val="24"/>
                <w:shd w:val="clear" w:color="auto" w:fill="FFFFFF"/>
              </w:rPr>
              <w:t>enuria</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curatio</w:t>
            </w:r>
            <w:proofErr w:type="spellEnd"/>
            <w:r w:rsidRPr="00A30250">
              <w:rPr>
                <w:rFonts w:ascii="Times New Roman" w:hAnsi="Times New Roman"/>
                <w:i/>
                <w:iCs/>
                <w:sz w:val="24"/>
                <w:szCs w:val="24"/>
                <w:shd w:val="clear" w:color="auto" w:fill="FFFFFF"/>
              </w:rPr>
              <w:t>[n]</w:t>
            </w:r>
            <w:proofErr w:type="spellStart"/>
            <w:r w:rsidRPr="00A30250">
              <w:rPr>
                <w:rFonts w:ascii="Times New Roman" w:hAnsi="Times New Roman"/>
                <w:i/>
                <w:iCs/>
                <w:sz w:val="24"/>
                <w:szCs w:val="24"/>
                <w:shd w:val="clear" w:color="auto" w:fill="FFFFFF"/>
              </w:rPr>
              <w:t>em</w:t>
            </w:r>
            <w:proofErr w:type="spellEnd"/>
            <w:r w:rsidRPr="00A30250">
              <w:rPr>
                <w:rFonts w:ascii="Times New Roman" w:hAnsi="Times New Roman"/>
                <w:i/>
                <w:iCs/>
                <w:sz w:val="24"/>
                <w:szCs w:val="24"/>
                <w:shd w:val="clear" w:color="auto" w:fill="FFFFFF"/>
              </w:rPr>
              <w:t xml:space="preserve"> an[non]</w:t>
            </w:r>
            <w:proofErr w:type="spellStart"/>
            <w:r w:rsidRPr="00A30250">
              <w:rPr>
                <w:rFonts w:ascii="Times New Roman" w:hAnsi="Times New Roman"/>
                <w:i/>
                <w:iCs/>
                <w:sz w:val="24"/>
                <w:szCs w:val="24"/>
                <w:shd w:val="clear" w:color="auto" w:fill="FFFFFF"/>
              </w:rPr>
              <w:t>ae</w:t>
            </w:r>
            <w:proofErr w:type="spellEnd"/>
            <w:r w:rsidRPr="00A30250">
              <w:rPr>
                <w:rFonts w:ascii="Times New Roman" w:hAnsi="Times New Roman"/>
                <w:i/>
                <w:iCs/>
                <w:sz w:val="24"/>
                <w:szCs w:val="24"/>
                <w:shd w:val="clear" w:color="auto" w:fill="FFFFFF"/>
              </w:rPr>
              <w:t xml:space="preserve">. [qu] </w:t>
            </w:r>
            <w:proofErr w:type="spellStart"/>
            <w:r w:rsidRPr="00A30250">
              <w:rPr>
                <w:rFonts w:ascii="Times New Roman" w:hAnsi="Times New Roman"/>
                <w:i/>
                <w:iCs/>
                <w:sz w:val="24"/>
                <w:szCs w:val="24"/>
                <w:shd w:val="clear" w:color="auto" w:fill="FFFFFF"/>
              </w:rPr>
              <w:t>am</w:t>
            </w:r>
            <w:proofErr w:type="spellEnd"/>
            <w:r w:rsidRPr="00A30250">
              <w:rPr>
                <w:rFonts w:ascii="Times New Roman" w:hAnsi="Times New Roman"/>
                <w:i/>
                <w:iCs/>
                <w:sz w:val="24"/>
                <w:szCs w:val="24"/>
                <w:shd w:val="clear" w:color="auto" w:fill="FFFFFF"/>
              </w:rPr>
              <w:t xml:space="preserve"> ita ad[</w:t>
            </w:r>
            <w:proofErr w:type="spellStart"/>
            <w:r w:rsidRPr="00A30250">
              <w:rPr>
                <w:rFonts w:ascii="Times New Roman" w:hAnsi="Times New Roman"/>
                <w:i/>
                <w:iCs/>
                <w:sz w:val="24"/>
                <w:szCs w:val="24"/>
                <w:shd w:val="clear" w:color="auto" w:fill="FFFFFF"/>
              </w:rPr>
              <w:t>min</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ist</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ravi</w:t>
            </w:r>
            <w:proofErr w:type="spellEnd"/>
            <w:r w:rsidRPr="00A30250">
              <w:rPr>
                <w:rFonts w:ascii="Times New Roman" w:hAnsi="Times New Roman"/>
                <w:i/>
                <w:iCs/>
                <w:sz w:val="24"/>
                <w:szCs w:val="24"/>
                <w:shd w:val="clear" w:color="auto" w:fill="FFFFFF"/>
              </w:rPr>
              <w:t xml:space="preserve">, ut] in[tra] die[s] </w:t>
            </w:r>
            <w:proofErr w:type="spellStart"/>
            <w:r w:rsidRPr="00A30250">
              <w:rPr>
                <w:rFonts w:ascii="Times New Roman" w:hAnsi="Times New Roman"/>
                <w:i/>
                <w:iCs/>
                <w:sz w:val="24"/>
                <w:szCs w:val="24"/>
                <w:shd w:val="clear" w:color="auto" w:fill="FFFFFF"/>
              </w:rPr>
              <w:t>paucos</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metu</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periclo</w:t>
            </w:r>
            <w:proofErr w:type="spellEnd"/>
            <w:r w:rsidRPr="00A30250">
              <w:rPr>
                <w:rFonts w:ascii="Times New Roman" w:hAnsi="Times New Roman"/>
                <w:i/>
                <w:iCs/>
                <w:sz w:val="24"/>
                <w:szCs w:val="24"/>
                <w:shd w:val="clear" w:color="auto" w:fill="FFFFFF"/>
              </w:rPr>
              <w:t xml:space="preserve"> p[r] </w:t>
            </w:r>
            <w:proofErr w:type="spellStart"/>
            <w:r w:rsidRPr="00A30250">
              <w:rPr>
                <w:rFonts w:ascii="Times New Roman" w:hAnsi="Times New Roman"/>
                <w:i/>
                <w:iCs/>
                <w:sz w:val="24"/>
                <w:szCs w:val="24"/>
                <w:shd w:val="clear" w:color="auto" w:fill="FFFFFF"/>
              </w:rPr>
              <w:t>aesenti</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civitatem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univ</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ersam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liberarem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impensa</w:t>
            </w:r>
            <w:proofErr w:type="spellEnd"/>
            <w:r w:rsidRPr="00A30250">
              <w:rPr>
                <w:rFonts w:ascii="Times New Roman" w:hAnsi="Times New Roman"/>
                <w:i/>
                <w:iCs/>
                <w:sz w:val="24"/>
                <w:szCs w:val="24"/>
                <w:shd w:val="clear" w:color="auto" w:fill="FFFFFF"/>
              </w:rPr>
              <w:t xml:space="preserve"> et] cura mea. </w:t>
            </w:r>
            <w:proofErr w:type="spellStart"/>
            <w:r w:rsidRPr="00A30250">
              <w:rPr>
                <w:rFonts w:ascii="Times New Roman" w:hAnsi="Times New Roman"/>
                <w:i/>
                <w:iCs/>
                <w:sz w:val="24"/>
                <w:szCs w:val="24"/>
                <w:shd w:val="clear" w:color="auto" w:fill="FFFFFF"/>
              </w:rPr>
              <w:t>Consul</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atum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quoqu</w:t>
            </w:r>
            <w:proofErr w:type="spellEnd"/>
            <w:r w:rsidRPr="00A30250">
              <w:rPr>
                <w:rFonts w:ascii="Times New Roman" w:hAnsi="Times New Roman"/>
                <w:i/>
                <w:iCs/>
                <w:sz w:val="24"/>
                <w:szCs w:val="24"/>
                <w:shd w:val="clear" w:color="auto" w:fill="FFFFFF"/>
              </w:rPr>
              <w:t xml:space="preserve">]e </w:t>
            </w:r>
            <w:proofErr w:type="spellStart"/>
            <w:r w:rsidRPr="00A30250">
              <w:rPr>
                <w:rFonts w:ascii="Times New Roman" w:hAnsi="Times New Roman"/>
                <w:i/>
                <w:iCs/>
                <w:sz w:val="24"/>
                <w:szCs w:val="24"/>
                <w:shd w:val="clear" w:color="auto" w:fill="FFFFFF"/>
              </w:rPr>
              <w:t>tum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annum</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perpetuum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mihi</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dela</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tum</w:t>
            </w:r>
            <w:proofErr w:type="spellEnd"/>
            <w:r w:rsidRPr="00A30250">
              <w:rPr>
                <w:rFonts w:ascii="Times New Roman" w:hAnsi="Times New Roman"/>
                <w:i/>
                <w:iCs/>
                <w:sz w:val="24"/>
                <w:szCs w:val="24"/>
                <w:shd w:val="clear" w:color="auto" w:fill="FFFFFF"/>
              </w:rPr>
              <w:t xml:space="preserve"> non </w:t>
            </w:r>
            <w:proofErr w:type="spellStart"/>
            <w:r w:rsidRPr="00A30250">
              <w:rPr>
                <w:rFonts w:ascii="Times New Roman" w:hAnsi="Times New Roman"/>
                <w:i/>
                <w:iCs/>
                <w:sz w:val="24"/>
                <w:szCs w:val="24"/>
                <w:shd w:val="clear" w:color="auto" w:fill="FFFFFF"/>
              </w:rPr>
              <w:t>recepi</w:t>
            </w:r>
            <w:proofErr w:type="spellEnd"/>
            <w:r w:rsidRPr="00A30250">
              <w:rPr>
                <w:rFonts w:ascii="Times New Roman" w:hAnsi="Times New Roman"/>
                <w:i/>
                <w:iCs/>
                <w:sz w:val="24"/>
                <w:szCs w:val="24"/>
                <w:shd w:val="clear" w:color="auto" w:fill="FFFFFF"/>
              </w:rPr>
              <w:t>.]</w:t>
            </w:r>
            <w:r w:rsidRPr="00A30250">
              <w:rPr>
                <w:rFonts w:ascii="Times New Roman" w:hAnsi="Times New Roman"/>
                <w:sz w:val="24"/>
                <w:szCs w:val="24"/>
                <w:shd w:val="clear" w:color="auto" w:fill="FFFFFF"/>
              </w:rPr>
              <w:t> »</w:t>
            </w:r>
          </w:p>
          <w:p w:rsidR="00A30250" w:rsidRPr="00A30250" w:rsidRDefault="00A30250" w:rsidP="00F933F6">
            <w:pPr>
              <w:jc w:val="both"/>
              <w:rPr>
                <w:rFonts w:ascii="Times New Roman" w:hAnsi="Times New Roman"/>
                <w:sz w:val="24"/>
                <w:szCs w:val="24"/>
                <w:shd w:val="clear" w:color="auto" w:fill="FFFFFF"/>
              </w:rPr>
            </w:pPr>
            <w:r w:rsidRPr="00A30250">
              <w:rPr>
                <w:rFonts w:ascii="Times New Roman" w:hAnsi="Times New Roman"/>
                <w:sz w:val="24"/>
                <w:szCs w:val="24"/>
                <w:shd w:val="clear" w:color="auto" w:fill="FFFFFF"/>
              </w:rPr>
              <w:t> 6.</w:t>
            </w:r>
            <w:r w:rsidRPr="00A30250">
              <w:rPr>
                <w:rStyle w:val="apple-converted-space"/>
                <w:rFonts w:ascii="Times New Roman" w:hAnsi="Times New Roman"/>
                <w:sz w:val="24"/>
                <w:szCs w:val="24"/>
                <w:shd w:val="clear" w:color="auto" w:fill="FFFFFF"/>
              </w:rPr>
              <w:t> </w:t>
            </w:r>
            <w:proofErr w:type="spellStart"/>
            <w:r w:rsidRPr="00A30250">
              <w:rPr>
                <w:rFonts w:ascii="Times New Roman" w:hAnsi="Times New Roman"/>
                <w:i/>
                <w:iCs/>
                <w:sz w:val="24"/>
                <w:szCs w:val="24"/>
                <w:shd w:val="clear" w:color="auto" w:fill="FFFFFF"/>
              </w:rPr>
              <w:t>Consulibus</w:t>
            </w:r>
            <w:proofErr w:type="spellEnd"/>
            <w:r w:rsidRPr="00A30250">
              <w:rPr>
                <w:rFonts w:ascii="Times New Roman" w:hAnsi="Times New Roman"/>
                <w:i/>
                <w:iCs/>
                <w:sz w:val="24"/>
                <w:szCs w:val="24"/>
                <w:shd w:val="clear" w:color="auto" w:fill="FFFFFF"/>
              </w:rPr>
              <w:t xml:space="preserve"> M. Vinicio et Q. </w:t>
            </w:r>
            <w:proofErr w:type="spellStart"/>
            <w:r w:rsidRPr="00A30250">
              <w:rPr>
                <w:rFonts w:ascii="Times New Roman" w:hAnsi="Times New Roman"/>
                <w:i/>
                <w:iCs/>
                <w:sz w:val="24"/>
                <w:szCs w:val="24"/>
                <w:shd w:val="clear" w:color="auto" w:fill="FFFFFF"/>
              </w:rPr>
              <w:t>Lucretio</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postea</w:t>
            </w:r>
            <w:proofErr w:type="spellEnd"/>
            <w:r w:rsidRPr="00A30250">
              <w:rPr>
                <w:rFonts w:ascii="Times New Roman" w:hAnsi="Times New Roman"/>
                <w:i/>
                <w:iCs/>
                <w:sz w:val="24"/>
                <w:szCs w:val="24"/>
                <w:shd w:val="clear" w:color="auto" w:fill="FFFFFF"/>
              </w:rPr>
              <w:t xml:space="preserve"> P. </w:t>
            </w:r>
            <w:proofErr w:type="spellStart"/>
            <w:r w:rsidRPr="00A30250">
              <w:rPr>
                <w:rFonts w:ascii="Times New Roman" w:hAnsi="Times New Roman"/>
                <w:i/>
                <w:iCs/>
                <w:sz w:val="24"/>
                <w:szCs w:val="24"/>
                <w:shd w:val="clear" w:color="auto" w:fill="FFFFFF"/>
              </w:rPr>
              <w:t>Lentulo</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Cn</w:t>
            </w:r>
            <w:proofErr w:type="spellEnd"/>
            <w:r w:rsidRPr="00A30250">
              <w:rPr>
                <w:rFonts w:ascii="Times New Roman" w:hAnsi="Times New Roman"/>
                <w:i/>
                <w:iCs/>
                <w:sz w:val="24"/>
                <w:szCs w:val="24"/>
                <w:shd w:val="clear" w:color="auto" w:fill="FFFFFF"/>
              </w:rPr>
              <w:t>. L[</w:t>
            </w:r>
            <w:proofErr w:type="spellStart"/>
            <w:r w:rsidRPr="00A30250">
              <w:rPr>
                <w:rFonts w:ascii="Times New Roman" w:hAnsi="Times New Roman"/>
                <w:i/>
                <w:iCs/>
                <w:sz w:val="24"/>
                <w:szCs w:val="24"/>
                <w:shd w:val="clear" w:color="auto" w:fill="FFFFFF"/>
              </w:rPr>
              <w:t>entulo</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tertium</w:t>
            </w:r>
            <w:proofErr w:type="spellEnd"/>
            <w:r w:rsidRPr="00A30250">
              <w:rPr>
                <w:rFonts w:ascii="Times New Roman" w:hAnsi="Times New Roman"/>
                <w:i/>
                <w:iCs/>
                <w:sz w:val="24"/>
                <w:szCs w:val="24"/>
                <w:shd w:val="clear" w:color="auto" w:fill="FFFFFF"/>
              </w:rPr>
              <w:t xml:space="preserve"> Paullo Fabio </w:t>
            </w:r>
            <w:proofErr w:type="spellStart"/>
            <w:r w:rsidRPr="00A30250">
              <w:rPr>
                <w:rFonts w:ascii="Times New Roman" w:hAnsi="Times New Roman"/>
                <w:i/>
                <w:iCs/>
                <w:sz w:val="24"/>
                <w:szCs w:val="24"/>
                <w:shd w:val="clear" w:color="auto" w:fill="FFFFFF"/>
              </w:rPr>
              <w:t>Maximo</w:t>
            </w:r>
            <w:proofErr w:type="spellEnd"/>
            <w:r w:rsidRPr="00A30250">
              <w:rPr>
                <w:rFonts w:ascii="Times New Roman" w:hAnsi="Times New Roman"/>
                <w:i/>
                <w:iCs/>
                <w:sz w:val="24"/>
                <w:szCs w:val="24"/>
                <w:shd w:val="clear" w:color="auto" w:fill="FFFFFF"/>
              </w:rPr>
              <w:t xml:space="preserve">] e[t Q. </w:t>
            </w:r>
            <w:proofErr w:type="spellStart"/>
            <w:r w:rsidRPr="00A30250">
              <w:rPr>
                <w:rFonts w:ascii="Times New Roman" w:hAnsi="Times New Roman"/>
                <w:i/>
                <w:iCs/>
                <w:sz w:val="24"/>
                <w:szCs w:val="24"/>
                <w:shd w:val="clear" w:color="auto" w:fill="FFFFFF"/>
              </w:rPr>
              <w:t>Tuberone</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senatu</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populoq</w:t>
            </w:r>
            <w:proofErr w:type="spellEnd"/>
            <w:r w:rsidRPr="00A30250">
              <w:rPr>
                <w:rFonts w:ascii="Times New Roman" w:hAnsi="Times New Roman"/>
                <w:i/>
                <w:iCs/>
                <w:sz w:val="24"/>
                <w:szCs w:val="24"/>
                <w:shd w:val="clear" w:color="auto" w:fill="FFFFFF"/>
              </w:rPr>
              <w:t xml:space="preserve">]u[e Romano </w:t>
            </w:r>
            <w:proofErr w:type="spellStart"/>
            <w:r w:rsidRPr="00A30250">
              <w:rPr>
                <w:rFonts w:ascii="Times New Roman" w:hAnsi="Times New Roman"/>
                <w:i/>
                <w:iCs/>
                <w:sz w:val="24"/>
                <w:szCs w:val="24"/>
                <w:shd w:val="clear" w:color="auto" w:fill="FFFFFF"/>
              </w:rPr>
              <w:t>consentientibus</w:t>
            </w:r>
            <w:proofErr w:type="spellEnd"/>
            <w:r w:rsidRPr="00A30250">
              <w:rPr>
                <w:rFonts w:ascii="Times New Roman" w:hAnsi="Times New Roman"/>
                <w:i/>
                <w:iCs/>
                <w:sz w:val="24"/>
                <w:szCs w:val="24"/>
                <w:shd w:val="clear" w:color="auto" w:fill="FFFFFF"/>
              </w:rPr>
              <w:t>] ut cu[</w:t>
            </w:r>
            <w:proofErr w:type="spellStart"/>
            <w:r w:rsidRPr="00A30250">
              <w:rPr>
                <w:rFonts w:ascii="Times New Roman" w:hAnsi="Times New Roman"/>
                <w:i/>
                <w:iCs/>
                <w:sz w:val="24"/>
                <w:szCs w:val="24"/>
                <w:shd w:val="clear" w:color="auto" w:fill="FFFFFF"/>
              </w:rPr>
              <w:t>rator</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legum</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morum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maxima</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potestate</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solus</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crearer</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nullum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magistratum</w:t>
            </w:r>
            <w:proofErr w:type="spellEnd"/>
            <w:r w:rsidRPr="00A30250">
              <w:rPr>
                <w:rFonts w:ascii="Times New Roman" w:hAnsi="Times New Roman"/>
                <w:i/>
                <w:iCs/>
                <w:sz w:val="24"/>
                <w:szCs w:val="24"/>
                <w:shd w:val="clear" w:color="auto" w:fill="FFFFFF"/>
              </w:rPr>
              <w:t xml:space="preserve"> contra </w:t>
            </w:r>
            <w:proofErr w:type="spellStart"/>
            <w:r w:rsidRPr="00A30250">
              <w:rPr>
                <w:rFonts w:ascii="Times New Roman" w:hAnsi="Times New Roman"/>
                <w:i/>
                <w:iCs/>
                <w:sz w:val="24"/>
                <w:szCs w:val="24"/>
                <w:shd w:val="clear" w:color="auto" w:fill="FFFFFF"/>
              </w:rPr>
              <w:t>morem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maiorem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delatum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recepi</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Quae</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tum</w:t>
            </w:r>
            <w:proofErr w:type="spellEnd"/>
            <w:r w:rsidRPr="00A30250">
              <w:rPr>
                <w:rFonts w:ascii="Times New Roman" w:hAnsi="Times New Roman"/>
                <w:i/>
                <w:iCs/>
                <w:sz w:val="24"/>
                <w:szCs w:val="24"/>
                <w:shd w:val="clear" w:color="auto" w:fill="FFFFFF"/>
              </w:rPr>
              <w:t xml:space="preserve"> per me fieri </w:t>
            </w:r>
            <w:proofErr w:type="spellStart"/>
            <w:r w:rsidRPr="00A30250">
              <w:rPr>
                <w:rFonts w:ascii="Times New Roman" w:hAnsi="Times New Roman"/>
                <w:i/>
                <w:iCs/>
                <w:sz w:val="24"/>
                <w:szCs w:val="24"/>
                <w:shd w:val="clear" w:color="auto" w:fill="FFFFFF"/>
              </w:rPr>
              <w:t>senatus</w:t>
            </w:r>
            <w:proofErr w:type="spellEnd"/>
            <w:r w:rsidRPr="00A30250">
              <w:rPr>
                <w:rFonts w:ascii="Times New Roman" w:hAnsi="Times New Roman"/>
                <w:i/>
                <w:iCs/>
                <w:sz w:val="24"/>
                <w:szCs w:val="24"/>
                <w:shd w:val="clear" w:color="auto" w:fill="FFFFFF"/>
              </w:rPr>
              <w:t>] v[o]</w:t>
            </w:r>
            <w:proofErr w:type="spellStart"/>
            <w:r w:rsidRPr="00A30250">
              <w:rPr>
                <w:rFonts w:ascii="Times New Roman" w:hAnsi="Times New Roman"/>
                <w:i/>
                <w:iCs/>
                <w:sz w:val="24"/>
                <w:szCs w:val="24"/>
                <w:shd w:val="clear" w:color="auto" w:fill="FFFFFF"/>
              </w:rPr>
              <w:t>luit</w:t>
            </w:r>
            <w:proofErr w:type="spellEnd"/>
            <w:r w:rsidRPr="00A30250">
              <w:rPr>
                <w:rFonts w:ascii="Times New Roman" w:hAnsi="Times New Roman"/>
                <w:i/>
                <w:iCs/>
                <w:sz w:val="24"/>
                <w:szCs w:val="24"/>
                <w:shd w:val="clear" w:color="auto" w:fill="FFFFFF"/>
              </w:rPr>
              <w:t xml:space="preserve">, per </w:t>
            </w:r>
            <w:proofErr w:type="spellStart"/>
            <w:r w:rsidRPr="00A30250">
              <w:rPr>
                <w:rFonts w:ascii="Times New Roman" w:hAnsi="Times New Roman"/>
                <w:i/>
                <w:iCs/>
                <w:sz w:val="24"/>
                <w:szCs w:val="24"/>
                <w:shd w:val="clear" w:color="auto" w:fill="FFFFFF"/>
              </w:rPr>
              <w:t>trib</w:t>
            </w:r>
            <w:proofErr w:type="spellEnd"/>
            <w:r w:rsidRPr="00A30250">
              <w:rPr>
                <w:rFonts w:ascii="Times New Roman" w:hAnsi="Times New Roman"/>
                <w:i/>
                <w:iCs/>
                <w:sz w:val="24"/>
                <w:szCs w:val="24"/>
                <w:shd w:val="clear" w:color="auto" w:fill="FFFFFF"/>
              </w:rPr>
              <w:t>[un]</w:t>
            </w:r>
            <w:proofErr w:type="spellStart"/>
            <w:r w:rsidRPr="00A30250">
              <w:rPr>
                <w:rFonts w:ascii="Times New Roman" w:hAnsi="Times New Roman"/>
                <w:i/>
                <w:iCs/>
                <w:sz w:val="24"/>
                <w:szCs w:val="24"/>
                <w:shd w:val="clear" w:color="auto" w:fill="FFFFFF"/>
              </w:rPr>
              <w:t>ici</w:t>
            </w:r>
            <w:proofErr w:type="spellEnd"/>
            <w:r w:rsidRPr="00A30250">
              <w:rPr>
                <w:rFonts w:ascii="Times New Roman" w:hAnsi="Times New Roman"/>
                <w:i/>
                <w:iCs/>
                <w:sz w:val="24"/>
                <w:szCs w:val="24"/>
                <w:shd w:val="clear" w:color="auto" w:fill="FFFFFF"/>
              </w:rPr>
              <w:t>[a]m p[</w:t>
            </w:r>
            <w:proofErr w:type="spellStart"/>
            <w:r w:rsidRPr="00A30250">
              <w:rPr>
                <w:rFonts w:ascii="Times New Roman" w:hAnsi="Times New Roman"/>
                <w:i/>
                <w:iCs/>
                <w:sz w:val="24"/>
                <w:szCs w:val="24"/>
                <w:shd w:val="clear" w:color="auto" w:fill="FFFFFF"/>
              </w:rPr>
              <w:t>otestatem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perfeci</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cuius</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potes</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tatis</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conlegam</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ips</w:t>
            </w:r>
            <w:proofErr w:type="spellEnd"/>
            <w:r w:rsidRPr="00A30250">
              <w:rPr>
                <w:rFonts w:ascii="Times New Roman" w:hAnsi="Times New Roman"/>
                <w:i/>
                <w:iCs/>
                <w:sz w:val="24"/>
                <w:szCs w:val="24"/>
                <w:shd w:val="clear" w:color="auto" w:fill="FFFFFF"/>
              </w:rPr>
              <w:t xml:space="preserve">]e </w:t>
            </w:r>
            <w:proofErr w:type="spellStart"/>
            <w:r w:rsidRPr="00A30250">
              <w:rPr>
                <w:rFonts w:ascii="Times New Roman" w:hAnsi="Times New Roman"/>
                <w:i/>
                <w:iCs/>
                <w:sz w:val="24"/>
                <w:szCs w:val="24"/>
                <w:shd w:val="clear" w:color="auto" w:fill="FFFFFF"/>
              </w:rPr>
              <w:t>ultro</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quinquiens</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mihi</w:t>
            </w:r>
            <w:proofErr w:type="spellEnd"/>
            <w:r w:rsidRPr="00A30250">
              <w:rPr>
                <w:rFonts w:ascii="Times New Roman" w:hAnsi="Times New Roman"/>
                <w:i/>
                <w:iCs/>
                <w:sz w:val="24"/>
                <w:szCs w:val="24"/>
                <w:shd w:val="clear" w:color="auto" w:fill="FFFFFF"/>
              </w:rPr>
              <w:t xml:space="preserve"> a sena]tu[de]</w:t>
            </w:r>
            <w:proofErr w:type="spellStart"/>
            <w:r w:rsidRPr="00A30250">
              <w:rPr>
                <w:rFonts w:ascii="Times New Roman" w:hAnsi="Times New Roman"/>
                <w:i/>
                <w:iCs/>
                <w:sz w:val="24"/>
                <w:szCs w:val="24"/>
                <w:shd w:val="clear" w:color="auto" w:fill="FFFFFF"/>
              </w:rPr>
              <w:t>poposci</w:t>
            </w:r>
            <w:proofErr w:type="spellEnd"/>
            <w:r w:rsidRPr="00A30250">
              <w:rPr>
                <w:rFonts w:ascii="Times New Roman" w:hAnsi="Times New Roman"/>
                <w:i/>
                <w:iCs/>
                <w:sz w:val="24"/>
                <w:szCs w:val="24"/>
                <w:shd w:val="clear" w:color="auto" w:fill="FFFFFF"/>
              </w:rPr>
              <w:t xml:space="preserve"> et </w:t>
            </w:r>
            <w:proofErr w:type="spellStart"/>
            <w:r w:rsidRPr="00A30250">
              <w:rPr>
                <w:rFonts w:ascii="Times New Roman" w:hAnsi="Times New Roman"/>
                <w:i/>
                <w:iCs/>
                <w:sz w:val="24"/>
                <w:szCs w:val="24"/>
                <w:shd w:val="clear" w:color="auto" w:fill="FFFFFF"/>
              </w:rPr>
              <w:t>accepi</w:t>
            </w:r>
            <w:proofErr w:type="spellEnd"/>
            <w:r w:rsidRPr="00A30250">
              <w:rPr>
                <w:rFonts w:ascii="Times New Roman" w:hAnsi="Times New Roman"/>
                <w:i/>
                <w:iCs/>
                <w:sz w:val="24"/>
                <w:szCs w:val="24"/>
                <w:shd w:val="clear" w:color="auto" w:fill="FFFFFF"/>
              </w:rPr>
              <w:t>.</w:t>
            </w:r>
            <w:r w:rsidRPr="00A30250">
              <w:rPr>
                <w:rFonts w:ascii="Times New Roman" w:hAnsi="Times New Roman"/>
                <w:sz w:val="24"/>
                <w:szCs w:val="24"/>
                <w:shd w:val="clear" w:color="auto" w:fill="FFFFFF"/>
              </w:rPr>
              <w:t> »</w:t>
            </w:r>
          </w:p>
          <w:p w:rsidR="00A30250" w:rsidRPr="00A30250" w:rsidRDefault="00A30250" w:rsidP="00F933F6">
            <w:pPr>
              <w:jc w:val="both"/>
              <w:rPr>
                <w:rFonts w:ascii="Times New Roman" w:hAnsi="Times New Roman"/>
                <w:sz w:val="24"/>
                <w:szCs w:val="24"/>
                <w:shd w:val="clear" w:color="auto" w:fill="FFFFFF"/>
                <w:lang w:val="en-US"/>
              </w:rPr>
            </w:pPr>
            <w:r w:rsidRPr="00A30250">
              <w:rPr>
                <w:rFonts w:ascii="Times New Roman" w:hAnsi="Times New Roman"/>
                <w:sz w:val="24"/>
                <w:szCs w:val="24"/>
                <w:shd w:val="clear" w:color="auto" w:fill="FFFFFF"/>
              </w:rPr>
              <w:t>7.</w:t>
            </w:r>
            <w:r w:rsidRPr="00A30250">
              <w:rPr>
                <w:rStyle w:val="apple-converted-space"/>
                <w:rFonts w:ascii="Times New Roman" w:hAnsi="Times New Roman"/>
                <w:sz w:val="24"/>
                <w:szCs w:val="24"/>
                <w:shd w:val="clear" w:color="auto" w:fill="FFFFFF"/>
              </w:rPr>
              <w:t> </w:t>
            </w:r>
            <w:r w:rsidRPr="00A30250">
              <w:rPr>
                <w:rFonts w:ascii="Times New Roman" w:hAnsi="Times New Roman"/>
                <w:i/>
                <w:iCs/>
                <w:sz w:val="24"/>
                <w:szCs w:val="24"/>
                <w:shd w:val="clear" w:color="auto" w:fill="FFFFFF"/>
              </w:rPr>
              <w:t>Tri]</w:t>
            </w:r>
            <w:proofErr w:type="spellStart"/>
            <w:r w:rsidRPr="00A30250">
              <w:rPr>
                <w:rFonts w:ascii="Times New Roman" w:hAnsi="Times New Roman"/>
                <w:i/>
                <w:iCs/>
                <w:sz w:val="24"/>
                <w:szCs w:val="24"/>
                <w:shd w:val="clear" w:color="auto" w:fill="FFFFFF"/>
              </w:rPr>
              <w:t>umv</w:t>
            </w:r>
            <w:proofErr w:type="spellEnd"/>
            <w:r w:rsidRPr="00A30250">
              <w:rPr>
                <w:rFonts w:ascii="Times New Roman" w:hAnsi="Times New Roman"/>
                <w:i/>
                <w:iCs/>
                <w:sz w:val="24"/>
                <w:szCs w:val="24"/>
                <w:shd w:val="clear" w:color="auto" w:fill="FFFFFF"/>
              </w:rPr>
              <w:t xml:space="preserve">[i]rum rei </w:t>
            </w:r>
            <w:proofErr w:type="spellStart"/>
            <w:r w:rsidRPr="00A30250">
              <w:rPr>
                <w:rFonts w:ascii="Times New Roman" w:hAnsi="Times New Roman"/>
                <w:i/>
                <w:iCs/>
                <w:sz w:val="24"/>
                <w:szCs w:val="24"/>
                <w:shd w:val="clear" w:color="auto" w:fill="FFFFFF"/>
              </w:rPr>
              <w:t>pu</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blicae</w:t>
            </w:r>
            <w:proofErr w:type="spellEnd"/>
            <w:r w:rsidRPr="00A30250">
              <w:rPr>
                <w:rFonts w:ascii="Times New Roman" w:hAnsi="Times New Roman"/>
                <w:i/>
                <w:iCs/>
                <w:sz w:val="24"/>
                <w:szCs w:val="24"/>
                <w:shd w:val="clear" w:color="auto" w:fill="FFFFFF"/>
              </w:rPr>
              <w:t xml:space="preserve"> c]on[s]ti[</w:t>
            </w:r>
            <w:proofErr w:type="spellStart"/>
            <w:r w:rsidRPr="00A30250">
              <w:rPr>
                <w:rFonts w:ascii="Times New Roman" w:hAnsi="Times New Roman"/>
                <w:i/>
                <w:iCs/>
                <w:sz w:val="24"/>
                <w:szCs w:val="24"/>
                <w:shd w:val="clear" w:color="auto" w:fill="FFFFFF"/>
              </w:rPr>
              <w:t>tuendae</w:t>
            </w:r>
            <w:proofErr w:type="spellEnd"/>
            <w:r w:rsidRPr="00A30250">
              <w:rPr>
                <w:rFonts w:ascii="Times New Roman" w:hAnsi="Times New Roman"/>
                <w:i/>
                <w:iCs/>
                <w:sz w:val="24"/>
                <w:szCs w:val="24"/>
                <w:shd w:val="clear" w:color="auto" w:fill="FFFFFF"/>
              </w:rPr>
              <w:t xml:space="preserve"> fui per </w:t>
            </w:r>
            <w:proofErr w:type="spellStart"/>
            <w:r w:rsidRPr="00A30250">
              <w:rPr>
                <w:rFonts w:ascii="Times New Roman" w:hAnsi="Times New Roman"/>
                <w:i/>
                <w:iCs/>
                <w:sz w:val="24"/>
                <w:szCs w:val="24"/>
                <w:shd w:val="clear" w:color="auto" w:fill="FFFFFF"/>
              </w:rPr>
              <w:t>continuos</w:t>
            </w:r>
            <w:proofErr w:type="spellEnd"/>
            <w:r w:rsidRPr="00A30250">
              <w:rPr>
                <w:rFonts w:ascii="Times New Roman" w:hAnsi="Times New Roman"/>
                <w:i/>
                <w:iCs/>
                <w:sz w:val="24"/>
                <w:szCs w:val="24"/>
                <w:shd w:val="clear" w:color="auto" w:fill="FFFFFF"/>
              </w:rPr>
              <w:t xml:space="preserve"> an]nos [</w:t>
            </w:r>
            <w:proofErr w:type="spellStart"/>
            <w:r w:rsidRPr="00A30250">
              <w:rPr>
                <w:rFonts w:ascii="Times New Roman" w:hAnsi="Times New Roman"/>
                <w:i/>
                <w:iCs/>
                <w:sz w:val="24"/>
                <w:szCs w:val="24"/>
                <w:shd w:val="clear" w:color="auto" w:fill="FFFFFF"/>
              </w:rPr>
              <w:t>decem</w:t>
            </w:r>
            <w:proofErr w:type="spellEnd"/>
            <w:r w:rsidRPr="00A30250">
              <w:rPr>
                <w:rFonts w:ascii="Times New Roman" w:hAnsi="Times New Roman"/>
                <w:i/>
                <w:iCs/>
                <w:sz w:val="24"/>
                <w:szCs w:val="24"/>
                <w:shd w:val="clear" w:color="auto" w:fill="FFFFFF"/>
              </w:rPr>
              <w:t>. P]</w:t>
            </w:r>
            <w:proofErr w:type="spellStart"/>
            <w:r w:rsidRPr="00A30250">
              <w:rPr>
                <w:rFonts w:ascii="Times New Roman" w:hAnsi="Times New Roman"/>
                <w:i/>
                <w:iCs/>
                <w:sz w:val="24"/>
                <w:szCs w:val="24"/>
                <w:shd w:val="clear" w:color="auto" w:fill="FFFFFF"/>
              </w:rPr>
              <w:t>rinceps</w:t>
            </w:r>
            <w:proofErr w:type="spellEnd"/>
            <w:r w:rsidRPr="00A30250">
              <w:rPr>
                <w:rFonts w:ascii="Times New Roman" w:hAnsi="Times New Roman"/>
                <w:i/>
                <w:iCs/>
                <w:sz w:val="24"/>
                <w:szCs w:val="24"/>
                <w:shd w:val="clear" w:color="auto" w:fill="FFFFFF"/>
              </w:rPr>
              <w:t xml:space="preserve"> s[</w:t>
            </w:r>
            <w:proofErr w:type="spellStart"/>
            <w:r w:rsidRPr="00A30250">
              <w:rPr>
                <w:rFonts w:ascii="Times New Roman" w:hAnsi="Times New Roman"/>
                <w:i/>
                <w:iCs/>
                <w:sz w:val="24"/>
                <w:szCs w:val="24"/>
                <w:shd w:val="clear" w:color="auto" w:fill="FFFFFF"/>
              </w:rPr>
              <w:t>enatus</w:t>
            </w:r>
            <w:proofErr w:type="spellEnd"/>
            <w:r w:rsidRPr="00A30250">
              <w:rPr>
                <w:rFonts w:ascii="Times New Roman" w:hAnsi="Times New Roman"/>
                <w:i/>
                <w:iCs/>
                <w:sz w:val="24"/>
                <w:szCs w:val="24"/>
                <w:shd w:val="clear" w:color="auto" w:fill="FFFFFF"/>
              </w:rPr>
              <w:t xml:space="preserve"> fui </w:t>
            </w:r>
            <w:proofErr w:type="spellStart"/>
            <w:r w:rsidRPr="00A30250">
              <w:rPr>
                <w:rFonts w:ascii="Times New Roman" w:hAnsi="Times New Roman"/>
                <w:i/>
                <w:iCs/>
                <w:sz w:val="24"/>
                <w:szCs w:val="24"/>
                <w:shd w:val="clear" w:color="auto" w:fill="FFFFFF"/>
              </w:rPr>
              <w:t>usque</w:t>
            </w:r>
            <w:proofErr w:type="spellEnd"/>
            <w:r w:rsidRPr="00A30250">
              <w:rPr>
                <w:rFonts w:ascii="Times New Roman" w:hAnsi="Times New Roman"/>
                <w:i/>
                <w:iCs/>
                <w:sz w:val="24"/>
                <w:szCs w:val="24"/>
                <w:shd w:val="clear" w:color="auto" w:fill="FFFFFF"/>
              </w:rPr>
              <w:t xml:space="preserve"> ad e]</w:t>
            </w:r>
            <w:proofErr w:type="spellStart"/>
            <w:r w:rsidRPr="00A30250">
              <w:rPr>
                <w:rFonts w:ascii="Times New Roman" w:hAnsi="Times New Roman"/>
                <w:i/>
                <w:iCs/>
                <w:sz w:val="24"/>
                <w:szCs w:val="24"/>
                <w:shd w:val="clear" w:color="auto" w:fill="FFFFFF"/>
              </w:rPr>
              <w:t>um</w:t>
            </w:r>
            <w:proofErr w:type="spellEnd"/>
            <w:r w:rsidRPr="00A30250">
              <w:rPr>
                <w:rFonts w:ascii="Times New Roman" w:hAnsi="Times New Roman"/>
                <w:i/>
                <w:iCs/>
                <w:sz w:val="24"/>
                <w:szCs w:val="24"/>
                <w:shd w:val="clear" w:color="auto" w:fill="FFFFFF"/>
              </w:rPr>
              <w:t xml:space="preserve"> d[</w:t>
            </w:r>
            <w:proofErr w:type="spellStart"/>
            <w:r w:rsidRPr="00A30250">
              <w:rPr>
                <w:rFonts w:ascii="Times New Roman" w:hAnsi="Times New Roman"/>
                <w:i/>
                <w:iCs/>
                <w:sz w:val="24"/>
                <w:szCs w:val="24"/>
                <w:shd w:val="clear" w:color="auto" w:fill="FFFFFF"/>
              </w:rPr>
              <w:t>iem</w:t>
            </w:r>
            <w:proofErr w:type="spellEnd"/>
            <w:r w:rsidRPr="00A30250">
              <w:rPr>
                <w:rFonts w:ascii="Times New Roman" w:hAnsi="Times New Roman"/>
                <w:i/>
                <w:iCs/>
                <w:sz w:val="24"/>
                <w:szCs w:val="24"/>
                <w:shd w:val="clear" w:color="auto" w:fill="FFFFFF"/>
              </w:rPr>
              <w:t xml:space="preserve">, quo </w:t>
            </w:r>
            <w:proofErr w:type="spellStart"/>
            <w:r w:rsidRPr="00A30250">
              <w:rPr>
                <w:rFonts w:ascii="Times New Roman" w:hAnsi="Times New Roman"/>
                <w:i/>
                <w:iCs/>
                <w:sz w:val="24"/>
                <w:szCs w:val="24"/>
                <w:shd w:val="clear" w:color="auto" w:fill="FFFFFF"/>
              </w:rPr>
              <w:t>scrip</w:t>
            </w:r>
            <w:proofErr w:type="spellEnd"/>
            <w:r w:rsidRPr="00A30250">
              <w:rPr>
                <w:rFonts w:ascii="Times New Roman" w:hAnsi="Times New Roman"/>
                <w:i/>
                <w:iCs/>
                <w:sz w:val="24"/>
                <w:szCs w:val="24"/>
                <w:shd w:val="clear" w:color="auto" w:fill="FFFFFF"/>
              </w:rPr>
              <w:t>]</w:t>
            </w:r>
            <w:proofErr w:type="spellStart"/>
            <w:r w:rsidRPr="00A30250">
              <w:rPr>
                <w:rFonts w:ascii="Times New Roman" w:hAnsi="Times New Roman"/>
                <w:i/>
                <w:iCs/>
                <w:sz w:val="24"/>
                <w:szCs w:val="24"/>
                <w:shd w:val="clear" w:color="auto" w:fill="FFFFFF"/>
              </w:rPr>
              <w:t>seram</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rPr>
              <w:t>haec</w:t>
            </w:r>
            <w:proofErr w:type="spellEnd"/>
            <w:r w:rsidRPr="00A30250">
              <w:rPr>
                <w:rFonts w:ascii="Times New Roman" w:hAnsi="Times New Roman"/>
                <w:i/>
                <w:iCs/>
                <w:sz w:val="24"/>
                <w:szCs w:val="24"/>
                <w:shd w:val="clear" w:color="auto" w:fill="FFFFFF"/>
              </w:rPr>
              <w:t xml:space="preserve">, per </w:t>
            </w:r>
            <w:proofErr w:type="spellStart"/>
            <w:r w:rsidRPr="00A30250">
              <w:rPr>
                <w:rFonts w:ascii="Times New Roman" w:hAnsi="Times New Roman"/>
                <w:i/>
                <w:iCs/>
                <w:sz w:val="24"/>
                <w:szCs w:val="24"/>
                <w:shd w:val="clear" w:color="auto" w:fill="FFFFFF"/>
              </w:rPr>
              <w:t>annos</w:t>
            </w:r>
            <w:proofErr w:type="spellEnd"/>
            <w:r w:rsidRPr="00A30250">
              <w:rPr>
                <w:rFonts w:ascii="Times New Roman" w:hAnsi="Times New Roman"/>
                <w:i/>
                <w:iCs/>
                <w:sz w:val="24"/>
                <w:szCs w:val="24"/>
                <w:shd w:val="clear" w:color="auto" w:fill="FFFFFF"/>
              </w:rPr>
              <w:t>] quadra[</w:t>
            </w:r>
            <w:proofErr w:type="spellStart"/>
            <w:r w:rsidRPr="00A30250">
              <w:rPr>
                <w:rFonts w:ascii="Times New Roman" w:hAnsi="Times New Roman"/>
                <w:i/>
                <w:iCs/>
                <w:sz w:val="24"/>
                <w:szCs w:val="24"/>
                <w:shd w:val="clear" w:color="auto" w:fill="FFFFFF"/>
              </w:rPr>
              <w:t>ginta</w:t>
            </w:r>
            <w:proofErr w:type="spellEnd"/>
            <w:r w:rsidRPr="00A30250">
              <w:rPr>
                <w:rFonts w:ascii="Times New Roman" w:hAnsi="Times New Roman"/>
                <w:i/>
                <w:iCs/>
                <w:sz w:val="24"/>
                <w:szCs w:val="24"/>
                <w:shd w:val="clear" w:color="auto" w:fill="FFFFFF"/>
              </w:rPr>
              <w:t xml:space="preserve">. </w:t>
            </w:r>
            <w:proofErr w:type="spellStart"/>
            <w:r w:rsidRPr="00A30250">
              <w:rPr>
                <w:rFonts w:ascii="Times New Roman" w:hAnsi="Times New Roman"/>
                <w:i/>
                <w:iCs/>
                <w:sz w:val="24"/>
                <w:szCs w:val="24"/>
                <w:shd w:val="clear" w:color="auto" w:fill="FFFFFF"/>
                <w:lang w:val="en-US"/>
              </w:rPr>
              <w:t>Pon</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tifex</w:t>
            </w:r>
            <w:proofErr w:type="spellEnd"/>
            <w:r w:rsidRPr="00A30250">
              <w:rPr>
                <w:rFonts w:ascii="Times New Roman" w:hAnsi="Times New Roman"/>
                <w:i/>
                <w:iCs/>
                <w:sz w:val="24"/>
                <w:szCs w:val="24"/>
                <w:shd w:val="clear" w:color="auto" w:fill="FFFFFF"/>
                <w:lang w:val="en-US"/>
              </w:rPr>
              <w:t xml:space="preserve"> [maximus, augur, </w:t>
            </w:r>
            <w:proofErr w:type="spellStart"/>
            <w:r w:rsidRPr="00A30250">
              <w:rPr>
                <w:rFonts w:ascii="Times New Roman" w:hAnsi="Times New Roman"/>
                <w:i/>
                <w:iCs/>
                <w:sz w:val="24"/>
                <w:szCs w:val="24"/>
                <w:shd w:val="clear" w:color="auto" w:fill="FFFFFF"/>
                <w:lang w:val="en-US"/>
              </w:rPr>
              <w:t>Xvvir</w:t>
            </w:r>
            <w:proofErr w:type="spellEnd"/>
            <w:r w:rsidRPr="00A30250">
              <w:rPr>
                <w:rFonts w:ascii="Times New Roman" w:hAnsi="Times New Roman"/>
                <w:i/>
                <w:iCs/>
                <w:sz w:val="24"/>
                <w:szCs w:val="24"/>
                <w:shd w:val="clear" w:color="auto" w:fill="FFFFFF"/>
                <w:lang w:val="en-US"/>
              </w:rPr>
              <w:t xml:space="preserve">]um </w:t>
            </w:r>
            <w:proofErr w:type="spellStart"/>
            <w:r w:rsidRPr="00A30250">
              <w:rPr>
                <w:rFonts w:ascii="Times New Roman" w:hAnsi="Times New Roman"/>
                <w:i/>
                <w:iCs/>
                <w:sz w:val="24"/>
                <w:szCs w:val="24"/>
                <w:shd w:val="clear" w:color="auto" w:fill="FFFFFF"/>
                <w:lang w:val="en-US"/>
              </w:rPr>
              <w:t>sacris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fac</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iundis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VIIvirum</w:t>
            </w:r>
            <w:proofErr w:type="spellEnd"/>
            <w:r w:rsidRPr="00A30250">
              <w:rPr>
                <w:rFonts w:ascii="Times New Roman" w:hAnsi="Times New Roman"/>
                <w:i/>
                <w:iCs/>
                <w:sz w:val="24"/>
                <w:szCs w:val="24"/>
                <w:shd w:val="clear" w:color="auto" w:fill="FFFFFF"/>
                <w:lang w:val="en-US"/>
              </w:rPr>
              <w:t xml:space="preserve"> ep]</w:t>
            </w:r>
            <w:proofErr w:type="spellStart"/>
            <w:r w:rsidRPr="00A30250">
              <w:rPr>
                <w:rFonts w:ascii="Times New Roman" w:hAnsi="Times New Roman"/>
                <w:i/>
                <w:iCs/>
                <w:sz w:val="24"/>
                <w:szCs w:val="24"/>
                <w:shd w:val="clear" w:color="auto" w:fill="FFFFFF"/>
                <w:lang w:val="en-US"/>
              </w:rPr>
              <w:t>ulon</w:t>
            </w:r>
            <w:proofErr w:type="spellEnd"/>
            <w:r w:rsidRPr="00A30250">
              <w:rPr>
                <w:rFonts w:ascii="Times New Roman" w:hAnsi="Times New Roman"/>
                <w:i/>
                <w:iCs/>
                <w:sz w:val="24"/>
                <w:szCs w:val="24"/>
                <w:shd w:val="clear" w:color="auto" w:fill="FFFFFF"/>
                <w:lang w:val="en-US"/>
              </w:rPr>
              <w:t xml:space="preserve">[um, frater </w:t>
            </w:r>
            <w:proofErr w:type="spellStart"/>
            <w:r w:rsidRPr="00A30250">
              <w:rPr>
                <w:rFonts w:ascii="Times New Roman" w:hAnsi="Times New Roman"/>
                <w:i/>
                <w:iCs/>
                <w:sz w:val="24"/>
                <w:szCs w:val="24"/>
                <w:shd w:val="clear" w:color="auto" w:fill="FFFFFF"/>
                <w:lang w:val="en-US"/>
              </w:rPr>
              <w:t>arvalis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sodalis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Titius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fetialis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fui</w:t>
            </w:r>
            <w:proofErr w:type="spellEnd"/>
            <w:r w:rsidRPr="00A30250">
              <w:rPr>
                <w:rFonts w:ascii="Times New Roman" w:hAnsi="Times New Roman"/>
                <w:i/>
                <w:iCs/>
                <w:sz w:val="24"/>
                <w:szCs w:val="24"/>
                <w:shd w:val="clear" w:color="auto" w:fill="FFFFFF"/>
                <w:lang w:val="en-US"/>
              </w:rPr>
              <w:t>.</w:t>
            </w:r>
            <w:r w:rsidRPr="00A30250">
              <w:rPr>
                <w:rFonts w:ascii="Times New Roman" w:hAnsi="Times New Roman"/>
                <w:sz w:val="24"/>
                <w:szCs w:val="24"/>
                <w:shd w:val="clear" w:color="auto" w:fill="FFFFFF"/>
                <w:lang w:val="en-US"/>
              </w:rPr>
              <w:t> »</w:t>
            </w:r>
          </w:p>
          <w:p w:rsidR="00A30250" w:rsidRPr="00A30250" w:rsidRDefault="00A30250" w:rsidP="00F933F6">
            <w:pPr>
              <w:jc w:val="both"/>
              <w:rPr>
                <w:rFonts w:ascii="Times New Roman" w:hAnsi="Times New Roman"/>
                <w:sz w:val="24"/>
                <w:szCs w:val="24"/>
                <w:shd w:val="clear" w:color="auto" w:fill="FFFFFF"/>
                <w:lang w:val="en-US"/>
              </w:rPr>
            </w:pPr>
            <w:r w:rsidRPr="00A30250">
              <w:rPr>
                <w:rFonts w:ascii="Times New Roman" w:hAnsi="Times New Roman"/>
                <w:sz w:val="24"/>
                <w:szCs w:val="24"/>
                <w:shd w:val="clear" w:color="auto" w:fill="FFFFFF"/>
                <w:lang w:val="en-US"/>
              </w:rPr>
              <w:t>34.</w:t>
            </w:r>
            <w:r w:rsidRPr="00A30250">
              <w:rPr>
                <w:rStyle w:val="apple-converted-space"/>
                <w:rFonts w:ascii="Times New Roman" w:hAnsi="Times New Roman"/>
                <w:sz w:val="24"/>
                <w:szCs w:val="24"/>
                <w:shd w:val="clear" w:color="auto" w:fill="FFFFFF"/>
                <w:lang w:val="en-US"/>
              </w:rPr>
              <w:t> </w:t>
            </w:r>
            <w:r w:rsidRPr="00A30250">
              <w:rPr>
                <w:rFonts w:ascii="Times New Roman" w:hAnsi="Times New Roman"/>
                <w:i/>
                <w:iCs/>
                <w:sz w:val="24"/>
                <w:szCs w:val="24"/>
                <w:shd w:val="clear" w:color="auto" w:fill="FFFFFF"/>
                <w:lang w:val="en-US"/>
              </w:rPr>
              <w:t xml:space="preserve">In </w:t>
            </w:r>
            <w:proofErr w:type="spellStart"/>
            <w:r w:rsidRPr="00A30250">
              <w:rPr>
                <w:rFonts w:ascii="Times New Roman" w:hAnsi="Times New Roman"/>
                <w:i/>
                <w:iCs/>
                <w:sz w:val="24"/>
                <w:szCs w:val="24"/>
                <w:shd w:val="clear" w:color="auto" w:fill="FFFFFF"/>
                <w:lang w:val="en-US"/>
              </w:rPr>
              <w:t>consulatu</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sexto</w:t>
            </w:r>
            <w:proofErr w:type="spellEnd"/>
            <w:r w:rsidRPr="00A30250">
              <w:rPr>
                <w:rFonts w:ascii="Times New Roman" w:hAnsi="Times New Roman"/>
                <w:i/>
                <w:iCs/>
                <w:sz w:val="24"/>
                <w:szCs w:val="24"/>
                <w:shd w:val="clear" w:color="auto" w:fill="FFFFFF"/>
                <w:lang w:val="en-US"/>
              </w:rPr>
              <w:t xml:space="preserve"> et </w:t>
            </w:r>
            <w:proofErr w:type="spellStart"/>
            <w:r w:rsidRPr="00A30250">
              <w:rPr>
                <w:rFonts w:ascii="Times New Roman" w:hAnsi="Times New Roman"/>
                <w:i/>
                <w:iCs/>
                <w:sz w:val="24"/>
                <w:szCs w:val="24"/>
                <w:shd w:val="clear" w:color="auto" w:fill="FFFFFF"/>
                <w:lang w:val="en-US"/>
              </w:rPr>
              <w:t>septimo</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po</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stquam</w:t>
            </w:r>
            <w:proofErr w:type="spellEnd"/>
            <w:r w:rsidRPr="00A30250">
              <w:rPr>
                <w:rFonts w:ascii="Times New Roman" w:hAnsi="Times New Roman"/>
                <w:i/>
                <w:iCs/>
                <w:sz w:val="24"/>
                <w:szCs w:val="24"/>
                <w:shd w:val="clear" w:color="auto" w:fill="FFFFFF"/>
                <w:lang w:val="en-US"/>
              </w:rPr>
              <w:t xml:space="preserve"> b]</w:t>
            </w:r>
            <w:proofErr w:type="spellStart"/>
            <w:r w:rsidRPr="00A30250">
              <w:rPr>
                <w:rFonts w:ascii="Times New Roman" w:hAnsi="Times New Roman"/>
                <w:i/>
                <w:iCs/>
                <w:sz w:val="24"/>
                <w:szCs w:val="24"/>
                <w:shd w:val="clear" w:color="auto" w:fill="FFFFFF"/>
                <w:lang w:val="en-US"/>
              </w:rPr>
              <w:t>ella</w:t>
            </w:r>
            <w:proofErr w:type="spellEnd"/>
            <w:r w:rsidRPr="00A30250">
              <w:rPr>
                <w:rFonts w:ascii="Times New Roman" w:hAnsi="Times New Roman"/>
                <w:i/>
                <w:iCs/>
                <w:sz w:val="24"/>
                <w:szCs w:val="24"/>
                <w:shd w:val="clear" w:color="auto" w:fill="FFFFFF"/>
                <w:lang w:val="en-US"/>
              </w:rPr>
              <w:t xml:space="preserve"> [civil]</w:t>
            </w:r>
            <w:proofErr w:type="spellStart"/>
            <w:r w:rsidRPr="00A30250">
              <w:rPr>
                <w:rFonts w:ascii="Times New Roman" w:hAnsi="Times New Roman"/>
                <w:i/>
                <w:iCs/>
                <w:sz w:val="24"/>
                <w:szCs w:val="24"/>
                <w:shd w:val="clear" w:color="auto" w:fill="FFFFFF"/>
                <w:lang w:val="en-US"/>
              </w:rPr>
              <w:t>ia</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exstinxeram</w:t>
            </w:r>
            <w:proofErr w:type="spellEnd"/>
            <w:r w:rsidRPr="00A30250">
              <w:rPr>
                <w:rFonts w:ascii="Times New Roman" w:hAnsi="Times New Roman"/>
                <w:i/>
                <w:iCs/>
                <w:sz w:val="24"/>
                <w:szCs w:val="24"/>
                <w:shd w:val="clear" w:color="auto" w:fill="FFFFFF"/>
                <w:lang w:val="en-US"/>
              </w:rPr>
              <w:t xml:space="preserve">, per </w:t>
            </w:r>
            <w:proofErr w:type="spellStart"/>
            <w:r w:rsidRPr="00A30250">
              <w:rPr>
                <w:rFonts w:ascii="Times New Roman" w:hAnsi="Times New Roman"/>
                <w:i/>
                <w:iCs/>
                <w:sz w:val="24"/>
                <w:szCs w:val="24"/>
                <w:shd w:val="clear" w:color="auto" w:fill="FFFFFF"/>
                <w:lang w:val="en-US"/>
              </w:rPr>
              <w:t>consensum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universorum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potitus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rerum</w:t>
            </w:r>
            <w:proofErr w:type="spellEnd"/>
            <w:r w:rsidRPr="00A30250">
              <w:rPr>
                <w:rFonts w:ascii="Times New Roman" w:hAnsi="Times New Roman"/>
                <w:i/>
                <w:iCs/>
                <w:sz w:val="24"/>
                <w:szCs w:val="24"/>
                <w:shd w:val="clear" w:color="auto" w:fill="FFFFFF"/>
                <w:lang w:val="en-US"/>
              </w:rPr>
              <w:t xml:space="preserve"> omnium, rem </w:t>
            </w:r>
            <w:proofErr w:type="spellStart"/>
            <w:r w:rsidRPr="00A30250">
              <w:rPr>
                <w:rFonts w:ascii="Times New Roman" w:hAnsi="Times New Roman"/>
                <w:i/>
                <w:iCs/>
                <w:sz w:val="24"/>
                <w:szCs w:val="24"/>
                <w:shd w:val="clear" w:color="auto" w:fill="FFFFFF"/>
                <w:lang w:val="en-US"/>
              </w:rPr>
              <w:t>publicam</w:t>
            </w:r>
            <w:proofErr w:type="spellEnd"/>
            <w:r w:rsidRPr="00A30250">
              <w:rPr>
                <w:rFonts w:ascii="Times New Roman" w:hAnsi="Times New Roman"/>
                <w:i/>
                <w:iCs/>
                <w:sz w:val="24"/>
                <w:szCs w:val="24"/>
                <w:shd w:val="clear" w:color="auto" w:fill="FFFFFF"/>
                <w:lang w:val="en-US"/>
              </w:rPr>
              <w:t xml:space="preserve"> ex mea </w:t>
            </w:r>
            <w:proofErr w:type="spellStart"/>
            <w:r w:rsidRPr="00A30250">
              <w:rPr>
                <w:rFonts w:ascii="Times New Roman" w:hAnsi="Times New Roman"/>
                <w:i/>
                <w:iCs/>
                <w:sz w:val="24"/>
                <w:szCs w:val="24"/>
                <w:shd w:val="clear" w:color="auto" w:fill="FFFFFF"/>
                <w:lang w:val="en-US"/>
              </w:rPr>
              <w:t>potestate</w:t>
            </w:r>
            <w:proofErr w:type="spellEnd"/>
            <w:r w:rsidRPr="00A30250">
              <w:rPr>
                <w:rFonts w:ascii="Times New Roman" w:hAnsi="Times New Roman"/>
                <w:i/>
                <w:iCs/>
                <w:sz w:val="24"/>
                <w:szCs w:val="24"/>
                <w:shd w:val="clear" w:color="auto" w:fill="FFFFFF"/>
                <w:lang w:val="en-US"/>
              </w:rPr>
              <w:t xml:space="preserve"> in </w:t>
            </w:r>
            <w:proofErr w:type="spellStart"/>
            <w:r w:rsidRPr="00A30250">
              <w:rPr>
                <w:rFonts w:ascii="Times New Roman" w:hAnsi="Times New Roman"/>
                <w:i/>
                <w:iCs/>
                <w:sz w:val="24"/>
                <w:szCs w:val="24"/>
                <w:shd w:val="clear" w:color="auto" w:fill="FFFFFF"/>
                <w:lang w:val="en-US"/>
              </w:rPr>
              <w:t>senatus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populique</w:t>
            </w:r>
            <w:proofErr w:type="spellEnd"/>
            <w:r w:rsidRPr="00A30250">
              <w:rPr>
                <w:rFonts w:ascii="Times New Roman" w:hAnsi="Times New Roman"/>
                <w:i/>
                <w:iCs/>
                <w:sz w:val="24"/>
                <w:szCs w:val="24"/>
                <w:shd w:val="clear" w:color="auto" w:fill="FFFFFF"/>
                <w:lang w:val="en-US"/>
              </w:rPr>
              <w:t xml:space="preserve"> Romani </w:t>
            </w:r>
            <w:proofErr w:type="spellStart"/>
            <w:r w:rsidRPr="00A30250">
              <w:rPr>
                <w:rFonts w:ascii="Times New Roman" w:hAnsi="Times New Roman"/>
                <w:i/>
                <w:iCs/>
                <w:sz w:val="24"/>
                <w:szCs w:val="24"/>
                <w:shd w:val="clear" w:color="auto" w:fill="FFFFFF"/>
                <w:lang w:val="en-US"/>
              </w:rPr>
              <w:t>arbitrium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transtuli</w:t>
            </w:r>
            <w:proofErr w:type="spellEnd"/>
            <w:r w:rsidRPr="00A30250">
              <w:rPr>
                <w:rFonts w:ascii="Times New Roman" w:hAnsi="Times New Roman"/>
                <w:i/>
                <w:iCs/>
                <w:sz w:val="24"/>
                <w:szCs w:val="24"/>
                <w:shd w:val="clear" w:color="auto" w:fill="FFFFFF"/>
                <w:lang w:val="en-US"/>
              </w:rPr>
              <w:t xml:space="preserve">. Quo pro </w:t>
            </w:r>
            <w:proofErr w:type="spellStart"/>
            <w:r w:rsidRPr="00A30250">
              <w:rPr>
                <w:rFonts w:ascii="Times New Roman" w:hAnsi="Times New Roman"/>
                <w:i/>
                <w:iCs/>
                <w:sz w:val="24"/>
                <w:szCs w:val="24"/>
                <w:shd w:val="clear" w:color="auto" w:fill="FFFFFF"/>
                <w:lang w:val="en-US"/>
              </w:rPr>
              <w:t>merito</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meo</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senatu</w:t>
            </w:r>
            <w:proofErr w:type="spellEnd"/>
            <w:r w:rsidRPr="00A30250">
              <w:rPr>
                <w:rFonts w:ascii="Times New Roman" w:hAnsi="Times New Roman"/>
                <w:i/>
                <w:iCs/>
                <w:sz w:val="24"/>
                <w:szCs w:val="24"/>
                <w:shd w:val="clear" w:color="auto" w:fill="FFFFFF"/>
                <w:lang w:val="en-US"/>
              </w:rPr>
              <w:t xml:space="preserve">[s </w:t>
            </w:r>
            <w:proofErr w:type="spellStart"/>
            <w:r w:rsidRPr="00A30250">
              <w:rPr>
                <w:rFonts w:ascii="Times New Roman" w:hAnsi="Times New Roman"/>
                <w:i/>
                <w:iCs/>
                <w:sz w:val="24"/>
                <w:szCs w:val="24"/>
                <w:shd w:val="clear" w:color="auto" w:fill="FFFFFF"/>
                <w:lang w:val="en-US"/>
              </w:rPr>
              <w:t>consulto</w:t>
            </w:r>
            <w:proofErr w:type="spellEnd"/>
            <w:r w:rsidRPr="00A30250">
              <w:rPr>
                <w:rFonts w:ascii="Times New Roman" w:hAnsi="Times New Roman"/>
                <w:i/>
                <w:iCs/>
                <w:sz w:val="24"/>
                <w:szCs w:val="24"/>
                <w:shd w:val="clear" w:color="auto" w:fill="FFFFFF"/>
                <w:lang w:val="en-US"/>
              </w:rPr>
              <w:t xml:space="preserve"> Au]gust[us </w:t>
            </w:r>
            <w:proofErr w:type="spellStart"/>
            <w:r w:rsidRPr="00A30250">
              <w:rPr>
                <w:rFonts w:ascii="Times New Roman" w:hAnsi="Times New Roman"/>
                <w:i/>
                <w:iCs/>
                <w:sz w:val="24"/>
                <w:szCs w:val="24"/>
                <w:shd w:val="clear" w:color="auto" w:fill="FFFFFF"/>
                <w:lang w:val="en-US"/>
              </w:rPr>
              <w:t>appe</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llatus</w:t>
            </w:r>
            <w:proofErr w:type="spellEnd"/>
            <w:r w:rsidRPr="00A30250">
              <w:rPr>
                <w:rFonts w:ascii="Times New Roman" w:hAnsi="Times New Roman"/>
                <w:i/>
                <w:iCs/>
                <w:sz w:val="24"/>
                <w:szCs w:val="24"/>
                <w:shd w:val="clear" w:color="auto" w:fill="FFFFFF"/>
                <w:lang w:val="en-US"/>
              </w:rPr>
              <w:t xml:space="preserve"> sum et </w:t>
            </w:r>
            <w:proofErr w:type="spellStart"/>
            <w:r w:rsidRPr="00A30250">
              <w:rPr>
                <w:rFonts w:ascii="Times New Roman" w:hAnsi="Times New Roman"/>
                <w:i/>
                <w:iCs/>
                <w:sz w:val="24"/>
                <w:szCs w:val="24"/>
                <w:shd w:val="clear" w:color="auto" w:fill="FFFFFF"/>
                <w:lang w:val="en-US"/>
              </w:rPr>
              <w:t>laureis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postes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aedium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mearum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vestiti</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publice</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coronaque</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civica</w:t>
            </w:r>
            <w:proofErr w:type="spellEnd"/>
            <w:r w:rsidRPr="00A30250">
              <w:rPr>
                <w:rFonts w:ascii="Times New Roman" w:hAnsi="Times New Roman"/>
                <w:i/>
                <w:iCs/>
                <w:sz w:val="24"/>
                <w:szCs w:val="24"/>
                <w:shd w:val="clear" w:color="auto" w:fill="FFFFFF"/>
                <w:lang w:val="en-US"/>
              </w:rPr>
              <w:t xml:space="preserve"> super </w:t>
            </w:r>
            <w:proofErr w:type="spellStart"/>
            <w:r w:rsidRPr="00A30250">
              <w:rPr>
                <w:rFonts w:ascii="Times New Roman" w:hAnsi="Times New Roman"/>
                <w:i/>
                <w:iCs/>
                <w:sz w:val="24"/>
                <w:szCs w:val="24"/>
                <w:shd w:val="clear" w:color="auto" w:fill="FFFFFF"/>
                <w:lang w:val="en-US"/>
              </w:rPr>
              <w:t>ianuam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meam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fixa</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est</w:t>
            </w:r>
            <w:proofErr w:type="spellEnd"/>
            <w:r w:rsidRPr="00A30250">
              <w:rPr>
                <w:rFonts w:ascii="Times New Roman" w:hAnsi="Times New Roman"/>
                <w:i/>
                <w:iCs/>
                <w:sz w:val="24"/>
                <w:szCs w:val="24"/>
                <w:shd w:val="clear" w:color="auto" w:fill="FFFFFF"/>
                <w:lang w:val="en-US"/>
              </w:rPr>
              <w:t xml:space="preserve"> et </w:t>
            </w:r>
            <w:proofErr w:type="spellStart"/>
            <w:r w:rsidRPr="00A30250">
              <w:rPr>
                <w:rFonts w:ascii="Times New Roman" w:hAnsi="Times New Roman"/>
                <w:i/>
                <w:iCs/>
                <w:sz w:val="24"/>
                <w:szCs w:val="24"/>
                <w:shd w:val="clear" w:color="auto" w:fill="FFFFFF"/>
                <w:lang w:val="en-US"/>
              </w:rPr>
              <w:t>clupeus</w:t>
            </w:r>
            <w:proofErr w:type="spellEnd"/>
            <w:r w:rsidRPr="00A30250">
              <w:rPr>
                <w:rFonts w:ascii="Times New Roman" w:hAnsi="Times New Roman"/>
                <w:i/>
                <w:iCs/>
                <w:sz w:val="24"/>
                <w:szCs w:val="24"/>
                <w:shd w:val="clear" w:color="auto" w:fill="FFFFFF"/>
                <w:lang w:val="en-US"/>
              </w:rPr>
              <w:t xml:space="preserve"> aureus in curia Iulia </w:t>
            </w:r>
            <w:proofErr w:type="spellStart"/>
            <w:r w:rsidRPr="00A30250">
              <w:rPr>
                <w:rFonts w:ascii="Times New Roman" w:hAnsi="Times New Roman"/>
                <w:i/>
                <w:iCs/>
                <w:sz w:val="24"/>
                <w:szCs w:val="24"/>
                <w:shd w:val="clear" w:color="auto" w:fill="FFFFFF"/>
                <w:lang w:val="en-US"/>
              </w:rPr>
              <w:t>positus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quem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mihi</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senatum</w:t>
            </w:r>
            <w:proofErr w:type="spellEnd"/>
            <w:r w:rsidRPr="00A30250">
              <w:rPr>
                <w:rFonts w:ascii="Times New Roman" w:hAnsi="Times New Roman"/>
                <w:i/>
                <w:iCs/>
                <w:sz w:val="24"/>
                <w:szCs w:val="24"/>
                <w:shd w:val="clear" w:color="auto" w:fill="FFFFFF"/>
                <w:lang w:val="en-US"/>
              </w:rPr>
              <w:t xml:space="preserve"> pop[</w:t>
            </w:r>
            <w:proofErr w:type="spellStart"/>
            <w:r w:rsidRPr="00A30250">
              <w:rPr>
                <w:rFonts w:ascii="Times New Roman" w:hAnsi="Times New Roman"/>
                <w:i/>
                <w:iCs/>
                <w:sz w:val="24"/>
                <w:szCs w:val="24"/>
                <w:shd w:val="clear" w:color="auto" w:fill="FFFFFF"/>
                <w:lang w:val="en-US"/>
              </w:rPr>
              <w:t>ulumq</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ue</w:t>
            </w:r>
            <w:proofErr w:type="spellEnd"/>
            <w:r w:rsidRPr="00A30250">
              <w:rPr>
                <w:rFonts w:ascii="Times New Roman" w:hAnsi="Times New Roman"/>
                <w:i/>
                <w:iCs/>
                <w:sz w:val="24"/>
                <w:szCs w:val="24"/>
                <w:shd w:val="clear" w:color="auto" w:fill="FFFFFF"/>
                <w:lang w:val="en-US"/>
              </w:rPr>
              <w:t xml:space="preserve"> Rom[</w:t>
            </w:r>
            <w:proofErr w:type="spellStart"/>
            <w:r w:rsidRPr="00A30250">
              <w:rPr>
                <w:rFonts w:ascii="Times New Roman" w:hAnsi="Times New Roman"/>
                <w:i/>
                <w:iCs/>
                <w:sz w:val="24"/>
                <w:szCs w:val="24"/>
                <w:shd w:val="clear" w:color="auto" w:fill="FFFFFF"/>
                <w:lang w:val="en-US"/>
              </w:rPr>
              <w:t>anu</w:t>
            </w:r>
            <w:proofErr w:type="spellEnd"/>
            <w:r w:rsidRPr="00A30250">
              <w:rPr>
                <w:rFonts w:ascii="Times New Roman" w:hAnsi="Times New Roman"/>
                <w:i/>
                <w:iCs/>
                <w:sz w:val="24"/>
                <w:szCs w:val="24"/>
                <w:shd w:val="clear" w:color="auto" w:fill="FFFFFF"/>
                <w:lang w:val="en-US"/>
              </w:rPr>
              <w:t xml:space="preserve">]m dare </w:t>
            </w:r>
            <w:proofErr w:type="spellStart"/>
            <w:r w:rsidRPr="00A30250">
              <w:rPr>
                <w:rFonts w:ascii="Times New Roman" w:hAnsi="Times New Roman"/>
                <w:i/>
                <w:iCs/>
                <w:sz w:val="24"/>
                <w:szCs w:val="24"/>
                <w:shd w:val="clear" w:color="auto" w:fill="FFFFFF"/>
                <w:lang w:val="en-US"/>
              </w:rPr>
              <w:t>virtutis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clementiaeque</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iustitiae</w:t>
            </w:r>
            <w:proofErr w:type="spellEnd"/>
            <w:r w:rsidRPr="00A30250">
              <w:rPr>
                <w:rFonts w:ascii="Times New Roman" w:hAnsi="Times New Roman"/>
                <w:i/>
                <w:iCs/>
                <w:sz w:val="24"/>
                <w:szCs w:val="24"/>
                <w:shd w:val="clear" w:color="auto" w:fill="FFFFFF"/>
                <w:lang w:val="en-US"/>
              </w:rPr>
              <w:t xml:space="preserve"> et pieta[tis </w:t>
            </w:r>
            <w:proofErr w:type="spellStart"/>
            <w:r w:rsidRPr="00A30250">
              <w:rPr>
                <w:rFonts w:ascii="Times New Roman" w:hAnsi="Times New Roman"/>
                <w:i/>
                <w:iCs/>
                <w:sz w:val="24"/>
                <w:szCs w:val="24"/>
                <w:shd w:val="clear" w:color="auto" w:fill="FFFFFF"/>
                <w:lang w:val="en-US"/>
              </w:rPr>
              <w:t>caus</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sa</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testatu</w:t>
            </w:r>
            <w:proofErr w:type="spellEnd"/>
            <w:r w:rsidRPr="00A30250">
              <w:rPr>
                <w:rFonts w:ascii="Times New Roman" w:hAnsi="Times New Roman"/>
                <w:i/>
                <w:iCs/>
                <w:sz w:val="24"/>
                <w:szCs w:val="24"/>
                <w:shd w:val="clear" w:color="auto" w:fill="FFFFFF"/>
                <w:lang w:val="en-US"/>
              </w:rPr>
              <w:t xml:space="preserve">[m] </w:t>
            </w:r>
            <w:proofErr w:type="spellStart"/>
            <w:r w:rsidRPr="00A30250">
              <w:rPr>
                <w:rFonts w:ascii="Times New Roman" w:hAnsi="Times New Roman"/>
                <w:i/>
                <w:iCs/>
                <w:sz w:val="24"/>
                <w:szCs w:val="24"/>
                <w:shd w:val="clear" w:color="auto" w:fill="FFFFFF"/>
                <w:lang w:val="en-US"/>
              </w:rPr>
              <w:t>est</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pe</w:t>
            </w:r>
            <w:proofErr w:type="spellEnd"/>
            <w:r w:rsidRPr="00A30250">
              <w:rPr>
                <w:rFonts w:ascii="Times New Roman" w:hAnsi="Times New Roman"/>
                <w:i/>
                <w:iCs/>
                <w:sz w:val="24"/>
                <w:szCs w:val="24"/>
                <w:shd w:val="clear" w:color="auto" w:fill="FFFFFF"/>
                <w:lang w:val="en-US"/>
              </w:rPr>
              <w:t>[r e]</w:t>
            </w:r>
            <w:proofErr w:type="spellStart"/>
            <w:r w:rsidRPr="00A30250">
              <w:rPr>
                <w:rFonts w:ascii="Times New Roman" w:hAnsi="Times New Roman"/>
                <w:i/>
                <w:iCs/>
                <w:sz w:val="24"/>
                <w:szCs w:val="24"/>
                <w:shd w:val="clear" w:color="auto" w:fill="FFFFFF"/>
                <w:lang w:val="en-US"/>
              </w:rPr>
              <w:t>ius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clupei</w:t>
            </w:r>
            <w:proofErr w:type="spellEnd"/>
            <w:r w:rsidRPr="00A30250">
              <w:rPr>
                <w:rFonts w:ascii="Times New Roman" w:hAnsi="Times New Roman"/>
                <w:i/>
                <w:iCs/>
                <w:sz w:val="24"/>
                <w:szCs w:val="24"/>
                <w:shd w:val="clear" w:color="auto" w:fill="FFFFFF"/>
                <w:lang w:val="en-US"/>
              </w:rPr>
              <w:t xml:space="preserve"> [inscription]</w:t>
            </w:r>
            <w:proofErr w:type="spellStart"/>
            <w:r w:rsidRPr="00A30250">
              <w:rPr>
                <w:rFonts w:ascii="Times New Roman" w:hAnsi="Times New Roman"/>
                <w:i/>
                <w:iCs/>
                <w:sz w:val="24"/>
                <w:szCs w:val="24"/>
                <w:shd w:val="clear" w:color="auto" w:fill="FFFFFF"/>
                <w:lang w:val="en-US"/>
              </w:rPr>
              <w:t>em</w:t>
            </w:r>
            <w:proofErr w:type="spellEnd"/>
            <w:r w:rsidRPr="00A30250">
              <w:rPr>
                <w:rFonts w:ascii="Times New Roman" w:hAnsi="Times New Roman"/>
                <w:i/>
                <w:iCs/>
                <w:sz w:val="24"/>
                <w:szCs w:val="24"/>
                <w:shd w:val="clear" w:color="auto" w:fill="FFFFFF"/>
                <w:lang w:val="en-US"/>
              </w:rPr>
              <w:t xml:space="preserve">. Post id tempus </w:t>
            </w:r>
            <w:proofErr w:type="spellStart"/>
            <w:r w:rsidRPr="00A30250">
              <w:rPr>
                <w:rFonts w:ascii="Times New Roman" w:hAnsi="Times New Roman"/>
                <w:i/>
                <w:iCs/>
                <w:sz w:val="24"/>
                <w:szCs w:val="24"/>
                <w:shd w:val="clear" w:color="auto" w:fill="FFFFFF"/>
                <w:lang w:val="en-US"/>
              </w:rPr>
              <w:t>auctoritate</w:t>
            </w:r>
            <w:proofErr w:type="spellEnd"/>
            <w:r w:rsidRPr="00A30250">
              <w:rPr>
                <w:rFonts w:ascii="Times New Roman" w:hAnsi="Times New Roman"/>
                <w:i/>
                <w:iCs/>
                <w:sz w:val="24"/>
                <w:szCs w:val="24"/>
                <w:shd w:val="clear" w:color="auto" w:fill="FFFFFF"/>
                <w:lang w:val="en-US"/>
              </w:rPr>
              <w:t xml:space="preserve"> omnibus </w:t>
            </w:r>
            <w:proofErr w:type="spellStart"/>
            <w:r w:rsidRPr="00A30250">
              <w:rPr>
                <w:rFonts w:ascii="Times New Roman" w:hAnsi="Times New Roman"/>
                <w:i/>
                <w:iCs/>
                <w:sz w:val="24"/>
                <w:szCs w:val="24"/>
                <w:shd w:val="clear" w:color="auto" w:fill="FFFFFF"/>
                <w:lang w:val="en-US"/>
              </w:rPr>
              <w:t>praestiti</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potest</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atis</w:t>
            </w:r>
            <w:proofErr w:type="spellEnd"/>
            <w:r w:rsidRPr="00A30250">
              <w:rPr>
                <w:rFonts w:ascii="Times New Roman" w:hAnsi="Times New Roman"/>
                <w:i/>
                <w:iCs/>
                <w:sz w:val="24"/>
                <w:szCs w:val="24"/>
                <w:shd w:val="clear" w:color="auto" w:fill="FFFFFF"/>
                <w:lang w:val="en-US"/>
              </w:rPr>
              <w:t xml:space="preserve"> au[tem n]</w:t>
            </w:r>
            <w:proofErr w:type="spellStart"/>
            <w:r w:rsidRPr="00A30250">
              <w:rPr>
                <w:rFonts w:ascii="Times New Roman" w:hAnsi="Times New Roman"/>
                <w:i/>
                <w:iCs/>
                <w:sz w:val="24"/>
                <w:szCs w:val="24"/>
                <w:shd w:val="clear" w:color="auto" w:fill="FFFFFF"/>
                <w:lang w:val="en-US"/>
              </w:rPr>
              <w:t>ihilo</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ampliu</w:t>
            </w:r>
            <w:proofErr w:type="spellEnd"/>
            <w:r w:rsidRPr="00A30250">
              <w:rPr>
                <w:rFonts w:ascii="Times New Roman" w:hAnsi="Times New Roman"/>
                <w:i/>
                <w:iCs/>
                <w:sz w:val="24"/>
                <w:szCs w:val="24"/>
                <w:shd w:val="clear" w:color="auto" w:fill="FFFFFF"/>
                <w:lang w:val="en-US"/>
              </w:rPr>
              <w:t xml:space="preserve">[s </w:t>
            </w:r>
            <w:proofErr w:type="spellStart"/>
            <w:r w:rsidRPr="00A30250">
              <w:rPr>
                <w:rFonts w:ascii="Times New Roman" w:hAnsi="Times New Roman"/>
                <w:i/>
                <w:iCs/>
                <w:sz w:val="24"/>
                <w:szCs w:val="24"/>
                <w:shd w:val="clear" w:color="auto" w:fill="FFFFFF"/>
                <w:lang w:val="en-US"/>
              </w:rPr>
              <w:t>habu</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i</w:t>
            </w:r>
            <w:proofErr w:type="spellEnd"/>
            <w:r w:rsidRPr="00A30250">
              <w:rPr>
                <w:rFonts w:ascii="Times New Roman" w:hAnsi="Times New Roman"/>
                <w:i/>
                <w:iCs/>
                <w:sz w:val="24"/>
                <w:szCs w:val="24"/>
                <w:shd w:val="clear" w:color="auto" w:fill="FFFFFF"/>
                <w:lang w:val="en-US"/>
              </w:rPr>
              <w:t xml:space="preserve"> quam </w:t>
            </w:r>
            <w:proofErr w:type="spellStart"/>
            <w:r w:rsidRPr="00A30250">
              <w:rPr>
                <w:rFonts w:ascii="Times New Roman" w:hAnsi="Times New Roman"/>
                <w:i/>
                <w:iCs/>
                <w:sz w:val="24"/>
                <w:szCs w:val="24"/>
                <w:shd w:val="clear" w:color="auto" w:fill="FFFFFF"/>
                <w:lang w:val="en-US"/>
              </w:rPr>
              <w:t>cet</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eri</w:t>
            </w:r>
            <w:proofErr w:type="spellEnd"/>
            <w:r w:rsidRPr="00A30250">
              <w:rPr>
                <w:rFonts w:ascii="Times New Roman" w:hAnsi="Times New Roman"/>
                <w:i/>
                <w:iCs/>
                <w:sz w:val="24"/>
                <w:szCs w:val="24"/>
                <w:shd w:val="clear" w:color="auto" w:fill="FFFFFF"/>
                <w:lang w:val="en-US"/>
              </w:rPr>
              <w:t xml:space="preserve"> qui m]</w:t>
            </w:r>
            <w:proofErr w:type="spellStart"/>
            <w:r w:rsidRPr="00A30250">
              <w:rPr>
                <w:rFonts w:ascii="Times New Roman" w:hAnsi="Times New Roman"/>
                <w:i/>
                <w:iCs/>
                <w:sz w:val="24"/>
                <w:szCs w:val="24"/>
                <w:shd w:val="clear" w:color="auto" w:fill="FFFFFF"/>
                <w:lang w:val="en-US"/>
              </w:rPr>
              <w:t>ihi</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quoque</w:t>
            </w:r>
            <w:proofErr w:type="spellEnd"/>
            <w:r w:rsidRPr="00A30250">
              <w:rPr>
                <w:rFonts w:ascii="Times New Roman" w:hAnsi="Times New Roman"/>
                <w:i/>
                <w:iCs/>
                <w:sz w:val="24"/>
                <w:szCs w:val="24"/>
                <w:shd w:val="clear" w:color="auto" w:fill="FFFFFF"/>
                <w:lang w:val="en-US"/>
              </w:rPr>
              <w:t xml:space="preserve"> in </w:t>
            </w:r>
            <w:proofErr w:type="spellStart"/>
            <w:r w:rsidRPr="00A30250">
              <w:rPr>
                <w:rFonts w:ascii="Times New Roman" w:hAnsi="Times New Roman"/>
                <w:i/>
                <w:iCs/>
                <w:sz w:val="24"/>
                <w:szCs w:val="24"/>
                <w:shd w:val="clear" w:color="auto" w:fill="FFFFFF"/>
                <w:lang w:val="en-US"/>
              </w:rPr>
              <w:t>magistratu</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conlegae</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fuerunt</w:t>
            </w:r>
            <w:proofErr w:type="spellEnd"/>
            <w:r w:rsidRPr="00A30250">
              <w:rPr>
                <w:rFonts w:ascii="Times New Roman" w:hAnsi="Times New Roman"/>
                <w:i/>
                <w:iCs/>
                <w:sz w:val="24"/>
                <w:szCs w:val="24"/>
                <w:shd w:val="clear" w:color="auto" w:fill="FFFFFF"/>
                <w:lang w:val="en-US"/>
              </w:rPr>
              <w:t>.</w:t>
            </w:r>
            <w:r w:rsidRPr="00A30250">
              <w:rPr>
                <w:rFonts w:ascii="Times New Roman" w:hAnsi="Times New Roman"/>
                <w:sz w:val="24"/>
                <w:szCs w:val="24"/>
                <w:shd w:val="clear" w:color="auto" w:fill="FFFFFF"/>
                <w:lang w:val="en-US"/>
              </w:rPr>
              <w:t> »</w:t>
            </w:r>
          </w:p>
          <w:p w:rsidR="00A30250" w:rsidRPr="00A30250" w:rsidRDefault="00A30250" w:rsidP="00F933F6">
            <w:pPr>
              <w:jc w:val="both"/>
              <w:rPr>
                <w:rFonts w:ascii="Times New Roman" w:hAnsi="Times New Roman"/>
                <w:sz w:val="24"/>
                <w:szCs w:val="24"/>
                <w:shd w:val="clear" w:color="auto" w:fill="FFFFFF"/>
                <w:lang w:val="en-US"/>
              </w:rPr>
            </w:pPr>
          </w:p>
          <w:p w:rsidR="00A30250" w:rsidRPr="00A30250" w:rsidRDefault="00A30250" w:rsidP="00F933F6">
            <w:pPr>
              <w:jc w:val="both"/>
              <w:rPr>
                <w:rFonts w:ascii="Times New Roman" w:hAnsi="Times New Roman"/>
                <w:sz w:val="24"/>
                <w:szCs w:val="24"/>
                <w:lang w:val="en-US"/>
              </w:rPr>
            </w:pPr>
            <w:proofErr w:type="spellStart"/>
            <w:r w:rsidRPr="00A30250">
              <w:rPr>
                <w:rFonts w:ascii="Times New Roman" w:hAnsi="Times New Roman"/>
                <w:i/>
                <w:iCs/>
                <w:sz w:val="24"/>
                <w:szCs w:val="24"/>
                <w:shd w:val="clear" w:color="auto" w:fill="FFFFFF"/>
                <w:lang w:val="en-US"/>
              </w:rPr>
              <w:t>Tertium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decimum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consulatum</w:t>
            </w:r>
            <w:proofErr w:type="spellEnd"/>
            <w:r w:rsidRPr="00A30250">
              <w:rPr>
                <w:rFonts w:ascii="Times New Roman" w:hAnsi="Times New Roman"/>
                <w:i/>
                <w:iCs/>
                <w:sz w:val="24"/>
                <w:szCs w:val="24"/>
                <w:shd w:val="clear" w:color="auto" w:fill="FFFFFF"/>
                <w:lang w:val="en-US"/>
              </w:rPr>
              <w:t xml:space="preserve"> cum </w:t>
            </w:r>
            <w:proofErr w:type="spellStart"/>
            <w:r w:rsidRPr="00A30250">
              <w:rPr>
                <w:rFonts w:ascii="Times New Roman" w:hAnsi="Times New Roman"/>
                <w:i/>
                <w:iCs/>
                <w:sz w:val="24"/>
                <w:szCs w:val="24"/>
                <w:shd w:val="clear" w:color="auto" w:fill="FFFFFF"/>
                <w:lang w:val="en-US"/>
              </w:rPr>
              <w:t>gerebam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senatus</w:t>
            </w:r>
            <w:proofErr w:type="spellEnd"/>
            <w:r w:rsidRPr="00A30250">
              <w:rPr>
                <w:rFonts w:ascii="Times New Roman" w:hAnsi="Times New Roman"/>
                <w:i/>
                <w:iCs/>
                <w:sz w:val="24"/>
                <w:szCs w:val="24"/>
                <w:shd w:val="clear" w:color="auto" w:fill="FFFFFF"/>
                <w:lang w:val="en-US"/>
              </w:rPr>
              <w:t xml:space="preserve"> et </w:t>
            </w:r>
            <w:proofErr w:type="spellStart"/>
            <w:r w:rsidRPr="00A30250">
              <w:rPr>
                <w:rFonts w:ascii="Times New Roman" w:hAnsi="Times New Roman"/>
                <w:i/>
                <w:iCs/>
                <w:sz w:val="24"/>
                <w:szCs w:val="24"/>
                <w:shd w:val="clear" w:color="auto" w:fill="FFFFFF"/>
                <w:lang w:val="en-US"/>
              </w:rPr>
              <w:t>equester</w:t>
            </w:r>
            <w:proofErr w:type="spellEnd"/>
            <w:r w:rsidRPr="00A30250">
              <w:rPr>
                <w:rFonts w:ascii="Times New Roman" w:hAnsi="Times New Roman"/>
                <w:i/>
                <w:iCs/>
                <w:sz w:val="24"/>
                <w:szCs w:val="24"/>
                <w:shd w:val="clear" w:color="auto" w:fill="FFFFFF"/>
                <w:lang w:val="en-US"/>
              </w:rPr>
              <w:t xml:space="preserve"> order </w:t>
            </w:r>
            <w:proofErr w:type="spellStart"/>
            <w:r w:rsidRPr="00A30250">
              <w:rPr>
                <w:rFonts w:ascii="Times New Roman" w:hAnsi="Times New Roman"/>
                <w:i/>
                <w:iCs/>
                <w:sz w:val="24"/>
                <w:szCs w:val="24"/>
                <w:shd w:val="clear" w:color="auto" w:fill="FFFFFF"/>
                <w:lang w:val="en-US"/>
              </w:rPr>
              <w:t>populusq</w:t>
            </w:r>
            <w:proofErr w:type="spellEnd"/>
            <w:r w:rsidRPr="00A30250">
              <w:rPr>
                <w:rFonts w:ascii="Times New Roman" w:hAnsi="Times New Roman"/>
                <w:i/>
                <w:iCs/>
                <w:sz w:val="24"/>
                <w:szCs w:val="24"/>
                <w:shd w:val="clear" w:color="auto" w:fill="FFFFFF"/>
                <w:lang w:val="en-US"/>
              </w:rPr>
              <w:t>[</w:t>
            </w:r>
            <w:proofErr w:type="spellStart"/>
            <w:r w:rsidRPr="00A30250">
              <w:rPr>
                <w:rFonts w:ascii="Times New Roman" w:hAnsi="Times New Roman"/>
                <w:i/>
                <w:iCs/>
                <w:sz w:val="24"/>
                <w:szCs w:val="24"/>
                <w:shd w:val="clear" w:color="auto" w:fill="FFFFFF"/>
                <w:lang w:val="en-US"/>
              </w:rPr>
              <w:t>ue</w:t>
            </w:r>
            <w:proofErr w:type="spellEnd"/>
            <w:r w:rsidRPr="00A30250">
              <w:rPr>
                <w:rFonts w:ascii="Times New Roman" w:hAnsi="Times New Roman"/>
                <w:i/>
                <w:iCs/>
                <w:sz w:val="24"/>
                <w:szCs w:val="24"/>
                <w:shd w:val="clear" w:color="auto" w:fill="FFFFFF"/>
                <w:lang w:val="en-US"/>
              </w:rPr>
              <w:t xml:space="preserve">] Romanus </w:t>
            </w:r>
            <w:proofErr w:type="spellStart"/>
            <w:r w:rsidRPr="00A30250">
              <w:rPr>
                <w:rFonts w:ascii="Times New Roman" w:hAnsi="Times New Roman"/>
                <w:i/>
                <w:iCs/>
                <w:sz w:val="24"/>
                <w:szCs w:val="24"/>
                <w:shd w:val="clear" w:color="auto" w:fill="FFFFFF"/>
                <w:lang w:val="en-US"/>
              </w:rPr>
              <w:t>universus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appellavit</w:t>
            </w:r>
            <w:proofErr w:type="spellEnd"/>
            <w:r w:rsidRPr="00A30250">
              <w:rPr>
                <w:rFonts w:ascii="Times New Roman" w:hAnsi="Times New Roman"/>
                <w:i/>
                <w:iCs/>
                <w:sz w:val="24"/>
                <w:szCs w:val="24"/>
                <w:shd w:val="clear" w:color="auto" w:fill="FFFFFF"/>
                <w:lang w:val="en-US"/>
              </w:rPr>
              <w:t xml:space="preserve"> me pat]rem </w:t>
            </w:r>
            <w:proofErr w:type="spellStart"/>
            <w:r w:rsidRPr="00A30250">
              <w:rPr>
                <w:rFonts w:ascii="Times New Roman" w:hAnsi="Times New Roman"/>
                <w:i/>
                <w:iCs/>
                <w:sz w:val="24"/>
                <w:szCs w:val="24"/>
                <w:shd w:val="clear" w:color="auto" w:fill="FFFFFF"/>
                <w:lang w:val="en-US"/>
              </w:rPr>
              <w:t>patriae</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idque</w:t>
            </w:r>
            <w:proofErr w:type="spellEnd"/>
            <w:r w:rsidRPr="00A30250">
              <w:rPr>
                <w:rFonts w:ascii="Times New Roman" w:hAnsi="Times New Roman"/>
                <w:i/>
                <w:iCs/>
                <w:sz w:val="24"/>
                <w:szCs w:val="24"/>
                <w:shd w:val="clear" w:color="auto" w:fill="FFFFFF"/>
                <w:lang w:val="en-US"/>
              </w:rPr>
              <w:t xml:space="preserve"> in </w:t>
            </w:r>
            <w:proofErr w:type="spellStart"/>
            <w:r w:rsidRPr="00A30250">
              <w:rPr>
                <w:rFonts w:ascii="Times New Roman" w:hAnsi="Times New Roman"/>
                <w:i/>
                <w:iCs/>
                <w:sz w:val="24"/>
                <w:szCs w:val="24"/>
                <w:shd w:val="clear" w:color="auto" w:fill="FFFFFF"/>
                <w:lang w:val="en-US"/>
              </w:rPr>
              <w:t>vestibulo</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aedium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mearum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inscribendum</w:t>
            </w:r>
            <w:proofErr w:type="spellEnd"/>
            <w:r w:rsidRPr="00A30250">
              <w:rPr>
                <w:rFonts w:ascii="Times New Roman" w:hAnsi="Times New Roman"/>
                <w:i/>
                <w:iCs/>
                <w:sz w:val="24"/>
                <w:szCs w:val="24"/>
                <w:shd w:val="clear" w:color="auto" w:fill="FFFFFF"/>
                <w:lang w:val="en-US"/>
              </w:rPr>
              <w:t xml:space="preserve"> et in curia Iulia et in </w:t>
            </w:r>
            <w:proofErr w:type="spellStart"/>
            <w:r w:rsidRPr="00A30250">
              <w:rPr>
                <w:rFonts w:ascii="Times New Roman" w:hAnsi="Times New Roman"/>
                <w:i/>
                <w:iCs/>
                <w:sz w:val="24"/>
                <w:szCs w:val="24"/>
                <w:shd w:val="clear" w:color="auto" w:fill="FFFFFF"/>
                <w:lang w:val="en-US"/>
              </w:rPr>
              <w:t>foro</w:t>
            </w:r>
            <w:proofErr w:type="spellEnd"/>
            <w:r w:rsidRPr="00A30250">
              <w:rPr>
                <w:rFonts w:ascii="Times New Roman" w:hAnsi="Times New Roman"/>
                <w:i/>
                <w:iCs/>
                <w:sz w:val="24"/>
                <w:szCs w:val="24"/>
                <w:shd w:val="clear" w:color="auto" w:fill="FFFFFF"/>
                <w:lang w:val="en-US"/>
              </w:rPr>
              <w:t xml:space="preserve"> Aug. sub </w:t>
            </w:r>
            <w:proofErr w:type="spellStart"/>
            <w:r w:rsidRPr="00A30250">
              <w:rPr>
                <w:rFonts w:ascii="Times New Roman" w:hAnsi="Times New Roman"/>
                <w:i/>
                <w:iCs/>
                <w:sz w:val="24"/>
                <w:szCs w:val="24"/>
                <w:shd w:val="clear" w:color="auto" w:fill="FFFFFF"/>
                <w:lang w:val="en-US"/>
              </w:rPr>
              <w:t>quadrigis</w:t>
            </w:r>
            <w:proofErr w:type="spellEnd"/>
            <w:r w:rsidRPr="00A30250">
              <w:rPr>
                <w:rFonts w:ascii="Times New Roman" w:hAnsi="Times New Roman"/>
                <w:i/>
                <w:iCs/>
                <w:sz w:val="24"/>
                <w:szCs w:val="24"/>
                <w:shd w:val="clear" w:color="auto" w:fill="FFFFFF"/>
                <w:lang w:val="en-US"/>
              </w:rPr>
              <w:t xml:space="preserve">, quae </w:t>
            </w:r>
            <w:proofErr w:type="spellStart"/>
            <w:r w:rsidRPr="00A30250">
              <w:rPr>
                <w:rFonts w:ascii="Times New Roman" w:hAnsi="Times New Roman"/>
                <w:i/>
                <w:iCs/>
                <w:sz w:val="24"/>
                <w:szCs w:val="24"/>
                <w:shd w:val="clear" w:color="auto" w:fill="FFFFFF"/>
                <w:lang w:val="en-US"/>
              </w:rPr>
              <w:t>mihi</w:t>
            </w:r>
            <w:proofErr w:type="spellEnd"/>
            <w:r w:rsidRPr="00A30250">
              <w:rPr>
                <w:rFonts w:ascii="Times New Roman" w:hAnsi="Times New Roman"/>
                <w:i/>
                <w:iCs/>
                <w:sz w:val="24"/>
                <w:szCs w:val="24"/>
                <w:shd w:val="clear" w:color="auto" w:fill="FFFFFF"/>
                <w:lang w:val="en-US"/>
              </w:rPr>
              <w:t xml:space="preserve"> ex </w:t>
            </w:r>
            <w:proofErr w:type="spellStart"/>
            <w:r w:rsidRPr="00A30250">
              <w:rPr>
                <w:rFonts w:ascii="Times New Roman" w:hAnsi="Times New Roman"/>
                <w:i/>
                <w:iCs/>
                <w:sz w:val="24"/>
                <w:szCs w:val="24"/>
                <w:shd w:val="clear" w:color="auto" w:fill="FFFFFF"/>
                <w:lang w:val="en-US"/>
              </w:rPr>
              <w:t>s.c.</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positae</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sunt</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decrevit</w:t>
            </w:r>
            <w:proofErr w:type="spellEnd"/>
            <w:r w:rsidRPr="00A30250">
              <w:rPr>
                <w:rFonts w:ascii="Times New Roman" w:hAnsi="Times New Roman"/>
                <w:i/>
                <w:iCs/>
                <w:sz w:val="24"/>
                <w:szCs w:val="24"/>
                <w:shd w:val="clear" w:color="auto" w:fill="FFFFFF"/>
                <w:lang w:val="en-US"/>
              </w:rPr>
              <w:t xml:space="preserve">. Cum </w:t>
            </w:r>
            <w:proofErr w:type="spellStart"/>
            <w:r w:rsidRPr="00A30250">
              <w:rPr>
                <w:rFonts w:ascii="Times New Roman" w:hAnsi="Times New Roman"/>
                <w:i/>
                <w:iCs/>
                <w:sz w:val="24"/>
                <w:szCs w:val="24"/>
                <w:shd w:val="clear" w:color="auto" w:fill="FFFFFF"/>
                <w:lang w:val="en-US"/>
              </w:rPr>
              <w:t>scripsi</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haec</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annus</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agebam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septuagensumum</w:t>
            </w:r>
            <w:proofErr w:type="spellEnd"/>
            <w:r w:rsidRPr="00A30250">
              <w:rPr>
                <w:rFonts w:ascii="Times New Roman" w:hAnsi="Times New Roman"/>
                <w:i/>
                <w:iCs/>
                <w:sz w:val="24"/>
                <w:szCs w:val="24"/>
                <w:shd w:val="clear" w:color="auto" w:fill="FFFFFF"/>
                <w:lang w:val="en-US"/>
              </w:rPr>
              <w:t xml:space="preserve"> </w:t>
            </w:r>
            <w:proofErr w:type="spellStart"/>
            <w:r w:rsidRPr="00A30250">
              <w:rPr>
                <w:rFonts w:ascii="Times New Roman" w:hAnsi="Times New Roman"/>
                <w:i/>
                <w:iCs/>
                <w:sz w:val="24"/>
                <w:szCs w:val="24"/>
                <w:shd w:val="clear" w:color="auto" w:fill="FFFFFF"/>
                <w:lang w:val="en-US"/>
              </w:rPr>
              <w:t>sextum</w:t>
            </w:r>
            <w:proofErr w:type="spellEnd"/>
            <w:r w:rsidRPr="00A30250">
              <w:rPr>
                <w:rFonts w:ascii="Times New Roman" w:hAnsi="Times New Roman"/>
                <w:i/>
                <w:iCs/>
                <w:sz w:val="24"/>
                <w:szCs w:val="24"/>
                <w:shd w:val="clear" w:color="auto" w:fill="FFFFFF"/>
                <w:lang w:val="en-US"/>
              </w:rPr>
              <w:t>.</w:t>
            </w:r>
            <w:r w:rsidRPr="00A30250">
              <w:rPr>
                <w:rFonts w:ascii="Times New Roman" w:hAnsi="Times New Roman"/>
                <w:sz w:val="24"/>
                <w:szCs w:val="24"/>
                <w:shd w:val="clear" w:color="auto" w:fill="FFFFFF"/>
                <w:lang w:val="en-US"/>
              </w:rPr>
              <w:t> »</w:t>
            </w:r>
          </w:p>
        </w:tc>
        <w:tc>
          <w:tcPr>
            <w:tcW w:w="4889" w:type="dxa"/>
            <w:shd w:val="clear" w:color="auto" w:fill="auto"/>
          </w:tcPr>
          <w:p w:rsidR="00A30250" w:rsidRPr="00A30250" w:rsidRDefault="00A30250" w:rsidP="00F933F6">
            <w:pPr>
              <w:jc w:val="both"/>
              <w:rPr>
                <w:rFonts w:ascii="Times New Roman" w:hAnsi="Times New Roman"/>
                <w:sz w:val="24"/>
                <w:szCs w:val="24"/>
                <w:shd w:val="clear" w:color="auto" w:fill="FFFFFF"/>
              </w:rPr>
            </w:pPr>
            <w:r w:rsidRPr="00A30250">
              <w:rPr>
                <w:rFonts w:ascii="Times New Roman" w:hAnsi="Times New Roman"/>
                <w:sz w:val="24"/>
                <w:szCs w:val="24"/>
                <w:shd w:val="clear" w:color="auto" w:fill="FFFFFF"/>
              </w:rPr>
              <w:lastRenderedPageBreak/>
              <w:t> Narrazione dei fatti del divino</w:t>
            </w:r>
            <w:r w:rsidRPr="00A30250">
              <w:rPr>
                <w:rStyle w:val="apple-converted-space"/>
                <w:rFonts w:ascii="Times New Roman" w:hAnsi="Times New Roman"/>
                <w:sz w:val="24"/>
                <w:szCs w:val="24"/>
                <w:shd w:val="clear" w:color="auto" w:fill="FFFFFF"/>
              </w:rPr>
              <w:t> </w:t>
            </w:r>
            <w:hyperlink r:id="rId5" w:tooltip="Augusto (imperatore romano)" w:history="1">
              <w:r w:rsidRPr="00A30250">
                <w:rPr>
                  <w:rStyle w:val="Collegamentoipertestuale"/>
                  <w:rFonts w:ascii="Times New Roman" w:hAnsi="Times New Roman"/>
                  <w:color w:val="auto"/>
                  <w:sz w:val="24"/>
                  <w:szCs w:val="24"/>
                  <w:u w:val="none"/>
                  <w:shd w:val="clear" w:color="auto" w:fill="FFFFFF"/>
                </w:rPr>
                <w:t>Augusto</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attraverso i quali sottomise tutto il mondo al potere del popolo romano, e del denaro che spese per la</w:t>
            </w:r>
            <w:r w:rsidRPr="00A30250">
              <w:rPr>
                <w:rStyle w:val="apple-converted-space"/>
                <w:rFonts w:ascii="Times New Roman" w:hAnsi="Times New Roman"/>
                <w:sz w:val="24"/>
                <w:szCs w:val="24"/>
                <w:shd w:val="clear" w:color="auto" w:fill="FFFFFF"/>
              </w:rPr>
              <w:t> </w:t>
            </w:r>
            <w:hyperlink r:id="rId6" w:tooltip="Repubblica romana" w:history="1">
              <w:r w:rsidRPr="00A30250">
                <w:rPr>
                  <w:rStyle w:val="Collegamentoipertestuale"/>
                  <w:rFonts w:ascii="Times New Roman" w:hAnsi="Times New Roman"/>
                  <w:color w:val="auto"/>
                  <w:sz w:val="24"/>
                  <w:szCs w:val="24"/>
                  <w:u w:val="none"/>
                  <w:shd w:val="clear" w:color="auto" w:fill="FFFFFF"/>
                </w:rPr>
                <w:t>Repubblica</w:t>
              </w:r>
            </w:hyperlink>
            <w:r w:rsidRPr="00A30250">
              <w:rPr>
                <w:rFonts w:ascii="Times New Roman" w:hAnsi="Times New Roman"/>
                <w:sz w:val="24"/>
                <w:szCs w:val="24"/>
              </w:rPr>
              <w:t xml:space="preserve"> </w:t>
            </w:r>
            <w:r w:rsidRPr="00A30250">
              <w:rPr>
                <w:rFonts w:ascii="Times New Roman" w:hAnsi="Times New Roman"/>
                <w:sz w:val="24"/>
                <w:szCs w:val="24"/>
                <w:shd w:val="clear" w:color="auto" w:fill="FFFFFF"/>
              </w:rPr>
              <w:t>e per il popolo romano, come sta scritto in due stele di bronzo a</w:t>
            </w:r>
            <w:r w:rsidRPr="00A30250">
              <w:rPr>
                <w:rStyle w:val="apple-converted-space"/>
                <w:rFonts w:ascii="Times New Roman" w:hAnsi="Times New Roman"/>
                <w:sz w:val="24"/>
                <w:szCs w:val="24"/>
                <w:shd w:val="clear" w:color="auto" w:fill="FFFFFF"/>
              </w:rPr>
              <w:t> </w:t>
            </w:r>
            <w:hyperlink r:id="rId7" w:tooltip="Roma" w:history="1">
              <w:r w:rsidRPr="00A30250">
                <w:rPr>
                  <w:rStyle w:val="Collegamentoipertestuale"/>
                  <w:rFonts w:ascii="Times New Roman" w:hAnsi="Times New Roman"/>
                  <w:color w:val="auto"/>
                  <w:sz w:val="24"/>
                  <w:szCs w:val="24"/>
                  <w:u w:val="none"/>
                  <w:shd w:val="clear" w:color="auto" w:fill="FFFFFF"/>
                </w:rPr>
                <w:t>Roma</w:t>
              </w:r>
            </w:hyperlink>
            <w:r w:rsidRPr="00A30250">
              <w:rPr>
                <w:rFonts w:ascii="Times New Roman" w:hAnsi="Times New Roman"/>
                <w:sz w:val="24"/>
                <w:szCs w:val="24"/>
                <w:shd w:val="clear" w:color="auto" w:fill="FFFFFF"/>
              </w:rPr>
              <w:t>»</w:t>
            </w:r>
          </w:p>
          <w:p w:rsidR="00A30250" w:rsidRPr="00A30250" w:rsidRDefault="00A30250" w:rsidP="00F933F6">
            <w:pPr>
              <w:jc w:val="both"/>
              <w:rPr>
                <w:rFonts w:ascii="Times New Roman" w:hAnsi="Times New Roman"/>
                <w:sz w:val="24"/>
                <w:szCs w:val="24"/>
                <w:shd w:val="clear" w:color="auto" w:fill="FFFFFF"/>
              </w:rPr>
            </w:pPr>
            <w:r w:rsidRPr="00A30250">
              <w:rPr>
                <w:rFonts w:ascii="Times New Roman" w:hAnsi="Times New Roman"/>
                <w:sz w:val="24"/>
                <w:szCs w:val="24"/>
                <w:shd w:val="clear" w:color="auto" w:fill="FFFFFF"/>
              </w:rPr>
              <w:t xml:space="preserve">Non </w:t>
            </w:r>
            <w:proofErr w:type="spellStart"/>
            <w:r w:rsidRPr="00A30250">
              <w:rPr>
                <w:rFonts w:ascii="Times New Roman" w:hAnsi="Times New Roman"/>
                <w:sz w:val="24"/>
                <w:szCs w:val="24"/>
                <w:shd w:val="clear" w:color="auto" w:fill="FFFFFF"/>
              </w:rPr>
              <w:t>accettai</w:t>
            </w:r>
            <w:proofErr w:type="spellEnd"/>
            <w:r w:rsidRPr="00A30250">
              <w:rPr>
                <w:rFonts w:ascii="Times New Roman" w:hAnsi="Times New Roman"/>
                <w:sz w:val="24"/>
                <w:szCs w:val="24"/>
                <w:shd w:val="clear" w:color="auto" w:fill="FFFFFF"/>
              </w:rPr>
              <w:t xml:space="preserve"> la</w:t>
            </w:r>
            <w:r w:rsidRPr="00A30250">
              <w:rPr>
                <w:rStyle w:val="apple-converted-space"/>
                <w:rFonts w:ascii="Times New Roman" w:hAnsi="Times New Roman"/>
                <w:sz w:val="24"/>
                <w:szCs w:val="24"/>
                <w:shd w:val="clear" w:color="auto" w:fill="FFFFFF"/>
              </w:rPr>
              <w:t> </w:t>
            </w:r>
            <w:hyperlink r:id="rId8" w:tooltip="Dittatore romano" w:history="1">
              <w:r w:rsidRPr="00A30250">
                <w:rPr>
                  <w:rStyle w:val="Collegamentoipertestuale"/>
                  <w:rFonts w:ascii="Times New Roman" w:hAnsi="Times New Roman"/>
                  <w:color w:val="auto"/>
                  <w:sz w:val="24"/>
                  <w:szCs w:val="24"/>
                  <w:u w:val="none"/>
                  <w:shd w:val="clear" w:color="auto" w:fill="FFFFFF"/>
                </w:rPr>
                <w:t>dittatura</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 xml:space="preserve">che sotto il consolato di Marco Lello e Lucio </w:t>
            </w:r>
            <w:proofErr w:type="spellStart"/>
            <w:r w:rsidRPr="00A30250">
              <w:rPr>
                <w:rFonts w:ascii="Times New Roman" w:hAnsi="Times New Roman"/>
                <w:sz w:val="24"/>
                <w:szCs w:val="24"/>
                <w:shd w:val="clear" w:color="auto" w:fill="FFFFFF"/>
              </w:rPr>
              <w:t>Arrunzio</w:t>
            </w:r>
            <w:proofErr w:type="spellEnd"/>
            <w:r w:rsidRPr="00A30250">
              <w:rPr>
                <w:rFonts w:ascii="Times New Roman" w:hAnsi="Times New Roman"/>
                <w:sz w:val="24"/>
                <w:szCs w:val="24"/>
                <w:shd w:val="clear" w:color="auto" w:fill="FFFFFF"/>
              </w:rPr>
              <w:t xml:space="preserve"> mi era stata offerta, sia mentre ero assente sia mentre ero presente nell'Urbe, e dal popolo e dal senato. </w:t>
            </w:r>
            <w:r w:rsidRPr="00A30250">
              <w:rPr>
                <w:rFonts w:ascii="Times New Roman" w:hAnsi="Times New Roman"/>
                <w:sz w:val="24"/>
                <w:szCs w:val="24"/>
                <w:shd w:val="clear" w:color="auto" w:fill="FFFFFF"/>
              </w:rPr>
              <w:lastRenderedPageBreak/>
              <w:t>Non mi sottrassi invece, in una estrema carestia ad accettare la sovrintendenza dell'</w:t>
            </w:r>
            <w:hyperlink r:id="rId9" w:tooltip="Fornitura di grano per la città di Roma" w:history="1">
              <w:r w:rsidRPr="00A30250">
                <w:rPr>
                  <w:rStyle w:val="Collegamentoipertestuale"/>
                  <w:rFonts w:ascii="Times New Roman" w:hAnsi="Times New Roman"/>
                  <w:color w:val="auto"/>
                  <w:sz w:val="24"/>
                  <w:szCs w:val="24"/>
                  <w:u w:val="none"/>
                  <w:shd w:val="clear" w:color="auto" w:fill="FFFFFF"/>
                </w:rPr>
                <w:t>annona</w:t>
              </w:r>
            </w:hyperlink>
            <w:r w:rsidRPr="00A30250">
              <w:rPr>
                <w:rFonts w:ascii="Times New Roman" w:hAnsi="Times New Roman"/>
                <w:sz w:val="24"/>
                <w:szCs w:val="24"/>
                <w:shd w:val="clear" w:color="auto" w:fill="FFFFFF"/>
              </w:rPr>
              <w:t>, che ressi in modo tale da liberare in pochi giorni dal timore e dal pericolo l'intera Urbe, a mie spese e con la mia solerzia. Anche il consolato, offertomi allora annuo e a vi</w:t>
            </w:r>
            <w:r w:rsidR="00AB169A">
              <w:rPr>
                <w:rFonts w:ascii="Times New Roman" w:hAnsi="Times New Roman"/>
                <w:sz w:val="24"/>
                <w:szCs w:val="24"/>
                <w:shd w:val="clear" w:color="auto" w:fill="FFFFFF"/>
              </w:rPr>
              <w:t xml:space="preserve">ta, non </w:t>
            </w:r>
            <w:proofErr w:type="spellStart"/>
            <w:r w:rsidR="00AB169A">
              <w:rPr>
                <w:rFonts w:ascii="Times New Roman" w:hAnsi="Times New Roman"/>
                <w:sz w:val="24"/>
                <w:szCs w:val="24"/>
                <w:shd w:val="clear" w:color="auto" w:fill="FFFFFF"/>
              </w:rPr>
              <w:t>accettai</w:t>
            </w:r>
            <w:proofErr w:type="spellEnd"/>
            <w:r w:rsidR="00AB169A">
              <w:rPr>
                <w:rFonts w:ascii="Times New Roman" w:hAnsi="Times New Roman"/>
                <w:sz w:val="24"/>
                <w:szCs w:val="24"/>
                <w:shd w:val="clear" w:color="auto" w:fill="FFFFFF"/>
              </w:rPr>
              <w:t>.</w:t>
            </w:r>
            <w:r w:rsidRPr="00A30250">
              <w:rPr>
                <w:rFonts w:ascii="Times New Roman" w:hAnsi="Times New Roman"/>
                <w:sz w:val="24"/>
                <w:szCs w:val="24"/>
                <w:shd w:val="clear" w:color="auto" w:fill="FFFFFF"/>
              </w:rPr>
              <w:t>»</w:t>
            </w:r>
          </w:p>
          <w:p w:rsidR="00A30250" w:rsidRPr="00A30250" w:rsidRDefault="00A30250" w:rsidP="00F933F6">
            <w:pPr>
              <w:jc w:val="both"/>
              <w:rPr>
                <w:rFonts w:ascii="Times New Roman" w:hAnsi="Times New Roman"/>
                <w:sz w:val="24"/>
                <w:szCs w:val="24"/>
                <w:shd w:val="clear" w:color="auto" w:fill="FFFFFF"/>
              </w:rPr>
            </w:pPr>
            <w:r w:rsidRPr="00A30250">
              <w:rPr>
                <w:rFonts w:ascii="Times New Roman" w:hAnsi="Times New Roman"/>
                <w:sz w:val="24"/>
                <w:szCs w:val="24"/>
                <w:shd w:val="clear" w:color="auto" w:fill="FFFFFF"/>
              </w:rPr>
              <w:t xml:space="preserve">Sotto il consolato di Vinicio e Lucrezio e poi di Publio </w:t>
            </w:r>
            <w:proofErr w:type="spellStart"/>
            <w:r w:rsidRPr="00A30250">
              <w:rPr>
                <w:rFonts w:ascii="Times New Roman" w:hAnsi="Times New Roman"/>
                <w:sz w:val="24"/>
                <w:szCs w:val="24"/>
                <w:shd w:val="clear" w:color="auto" w:fill="FFFFFF"/>
              </w:rPr>
              <w:t>Lentulo</w:t>
            </w:r>
            <w:proofErr w:type="spellEnd"/>
            <w:r w:rsidRPr="00A30250">
              <w:rPr>
                <w:rFonts w:ascii="Times New Roman" w:hAnsi="Times New Roman"/>
                <w:sz w:val="24"/>
                <w:szCs w:val="24"/>
                <w:shd w:val="clear" w:color="auto" w:fill="FFFFFF"/>
              </w:rPr>
              <w:t xml:space="preserve"> e </w:t>
            </w:r>
            <w:proofErr w:type="spellStart"/>
            <w:r w:rsidRPr="00A30250">
              <w:rPr>
                <w:rFonts w:ascii="Times New Roman" w:hAnsi="Times New Roman"/>
                <w:sz w:val="24"/>
                <w:szCs w:val="24"/>
                <w:shd w:val="clear" w:color="auto" w:fill="FFFFFF"/>
              </w:rPr>
              <w:t>Gneo</w:t>
            </w:r>
            <w:proofErr w:type="spellEnd"/>
            <w:r w:rsidRPr="00A30250">
              <w:rPr>
                <w:rFonts w:ascii="Times New Roman" w:hAnsi="Times New Roman"/>
                <w:sz w:val="24"/>
                <w:szCs w:val="24"/>
                <w:shd w:val="clear" w:color="auto" w:fill="FFFFFF"/>
              </w:rPr>
              <w:t xml:space="preserve"> </w:t>
            </w:r>
            <w:proofErr w:type="spellStart"/>
            <w:r w:rsidRPr="00A30250">
              <w:rPr>
                <w:rFonts w:ascii="Times New Roman" w:hAnsi="Times New Roman"/>
                <w:sz w:val="24"/>
                <w:szCs w:val="24"/>
                <w:shd w:val="clear" w:color="auto" w:fill="FFFFFF"/>
              </w:rPr>
              <w:t>Lentulo</w:t>
            </w:r>
            <w:proofErr w:type="spellEnd"/>
            <w:r w:rsidRPr="00A30250">
              <w:rPr>
                <w:rFonts w:ascii="Times New Roman" w:hAnsi="Times New Roman"/>
                <w:sz w:val="24"/>
                <w:szCs w:val="24"/>
                <w:shd w:val="clear" w:color="auto" w:fill="FFFFFF"/>
              </w:rPr>
              <w:t xml:space="preserve"> e ancora di Fabio Massimo e </w:t>
            </w:r>
            <w:proofErr w:type="spellStart"/>
            <w:r w:rsidRPr="00A30250">
              <w:rPr>
                <w:rFonts w:ascii="Times New Roman" w:hAnsi="Times New Roman"/>
                <w:sz w:val="24"/>
                <w:szCs w:val="24"/>
                <w:shd w:val="clear" w:color="auto" w:fill="FFFFFF"/>
              </w:rPr>
              <w:t>Tuberone</w:t>
            </w:r>
            <w:proofErr w:type="spellEnd"/>
            <w:r w:rsidRPr="00A30250">
              <w:rPr>
                <w:rFonts w:ascii="Times New Roman" w:hAnsi="Times New Roman"/>
                <w:sz w:val="24"/>
                <w:szCs w:val="24"/>
                <w:shd w:val="clear" w:color="auto" w:fill="FFFFFF"/>
              </w:rPr>
              <w:t xml:space="preserve"> nonostante l'unanime consenso del senato e del popolo romano affinché io fossi designato unico sovrintendente delle leggi e dei costumi</w:t>
            </w:r>
            <w:r w:rsidR="00AB169A">
              <w:rPr>
                <w:rFonts w:ascii="Times New Roman" w:hAnsi="Times New Roman"/>
                <w:sz w:val="24"/>
                <w:szCs w:val="24"/>
                <w:shd w:val="clear" w:color="auto" w:fill="FFFFFF"/>
              </w:rPr>
              <w:t xml:space="preserve"> con sommi poteri, non </w:t>
            </w:r>
            <w:proofErr w:type="spellStart"/>
            <w:r w:rsidR="00AB169A">
              <w:rPr>
                <w:rFonts w:ascii="Times New Roman" w:hAnsi="Times New Roman"/>
                <w:sz w:val="24"/>
                <w:szCs w:val="24"/>
                <w:shd w:val="clear" w:color="auto" w:fill="FFFFFF"/>
              </w:rPr>
              <w:t>accettai</w:t>
            </w:r>
            <w:proofErr w:type="spellEnd"/>
            <w:r w:rsidR="00AB169A">
              <w:rPr>
                <w:rFonts w:ascii="Times New Roman" w:hAnsi="Times New Roman"/>
                <w:sz w:val="24"/>
                <w:szCs w:val="24"/>
                <w:shd w:val="clear" w:color="auto" w:fill="FFFFFF"/>
              </w:rPr>
              <w:t xml:space="preserve"> </w:t>
            </w:r>
            <w:r w:rsidRPr="00A30250">
              <w:rPr>
                <w:rFonts w:ascii="Times New Roman" w:hAnsi="Times New Roman"/>
                <w:sz w:val="24"/>
                <w:szCs w:val="24"/>
                <w:shd w:val="clear" w:color="auto" w:fill="FFFFFF"/>
              </w:rPr>
              <w:t>alcuna magistratura conferitami contro</w:t>
            </w:r>
            <w:r w:rsidRPr="00A30250">
              <w:rPr>
                <w:rStyle w:val="apple-converted-space"/>
                <w:rFonts w:ascii="Times New Roman" w:hAnsi="Times New Roman"/>
                <w:sz w:val="24"/>
                <w:szCs w:val="24"/>
                <w:shd w:val="clear" w:color="auto" w:fill="FFFFFF"/>
              </w:rPr>
              <w:t> </w:t>
            </w:r>
            <w:hyperlink r:id="rId10" w:tooltip="Mos maiorum" w:history="1">
              <w:r w:rsidRPr="00A30250">
                <w:rPr>
                  <w:rStyle w:val="Collegamentoipertestuale"/>
                  <w:rFonts w:ascii="Times New Roman" w:hAnsi="Times New Roman"/>
                  <w:color w:val="auto"/>
                  <w:sz w:val="24"/>
                  <w:szCs w:val="24"/>
                  <w:u w:val="none"/>
                  <w:shd w:val="clear" w:color="auto" w:fill="FFFFFF"/>
                </w:rPr>
                <w:t>il costume degli antenati</w:t>
              </w:r>
            </w:hyperlink>
            <w:r w:rsidRPr="00A30250">
              <w:rPr>
                <w:rFonts w:ascii="Times New Roman" w:hAnsi="Times New Roman"/>
                <w:sz w:val="24"/>
                <w:szCs w:val="24"/>
                <w:shd w:val="clear" w:color="auto" w:fill="FFFFFF"/>
              </w:rPr>
              <w:t>. E allora ciò che il senato volle che fosse da me gestito, lo portai a compimento tramite il potere tribunizio, di cui chiesi ed ottenni dal senato per più di cinque volte consecutive un collega. »</w:t>
            </w:r>
          </w:p>
          <w:p w:rsidR="00A30250" w:rsidRPr="00A30250" w:rsidRDefault="00A30250" w:rsidP="00F933F6">
            <w:pPr>
              <w:jc w:val="both"/>
              <w:rPr>
                <w:rFonts w:ascii="Times New Roman" w:hAnsi="Times New Roman"/>
                <w:sz w:val="24"/>
                <w:szCs w:val="24"/>
                <w:shd w:val="clear" w:color="auto" w:fill="FFFFFF"/>
              </w:rPr>
            </w:pPr>
            <w:r w:rsidRPr="00A30250">
              <w:rPr>
                <w:rStyle w:val="apple-converted-space"/>
                <w:rFonts w:ascii="Times New Roman" w:hAnsi="Times New Roman"/>
                <w:sz w:val="24"/>
                <w:szCs w:val="24"/>
                <w:shd w:val="clear" w:color="auto" w:fill="FFFFFF"/>
              </w:rPr>
              <w:t> </w:t>
            </w:r>
            <w:hyperlink r:id="rId11" w:tooltip="Secondo triumvirato" w:history="1">
              <w:r w:rsidRPr="00A30250">
                <w:rPr>
                  <w:rStyle w:val="Collegamentoipertestuale"/>
                  <w:rFonts w:ascii="Times New Roman" w:hAnsi="Times New Roman"/>
                  <w:color w:val="auto"/>
                  <w:sz w:val="24"/>
                  <w:szCs w:val="24"/>
                  <w:u w:val="none"/>
                  <w:shd w:val="clear" w:color="auto" w:fill="FFFFFF"/>
                </w:rPr>
                <w:t>Fui triumviro per riordinare la Repubblica per dieci anni consecutivi</w:t>
              </w:r>
            </w:hyperlink>
            <w:r w:rsidRPr="00A30250">
              <w:rPr>
                <w:rFonts w:ascii="Times New Roman" w:hAnsi="Times New Roman"/>
                <w:sz w:val="24"/>
                <w:szCs w:val="24"/>
                <w:shd w:val="clear" w:color="auto" w:fill="FFFFFF"/>
              </w:rPr>
              <w:t xml:space="preserve">. Fui </w:t>
            </w:r>
            <w:hyperlink r:id="rId12" w:tooltip="Princeps senatus" w:history="1">
              <w:proofErr w:type="spellStart"/>
              <w:r w:rsidRPr="00A30250">
                <w:rPr>
                  <w:rStyle w:val="Collegamentoipertestuale"/>
                  <w:rFonts w:ascii="Times New Roman" w:hAnsi="Times New Roman"/>
                  <w:i/>
                  <w:iCs/>
                  <w:color w:val="auto"/>
                  <w:sz w:val="24"/>
                  <w:szCs w:val="24"/>
                  <w:u w:val="none"/>
                  <w:shd w:val="clear" w:color="auto" w:fill="FFFFFF"/>
                </w:rPr>
                <w:t>Princeps</w:t>
              </w:r>
              <w:proofErr w:type="spellEnd"/>
              <w:r w:rsidRPr="00A30250">
                <w:rPr>
                  <w:rStyle w:val="Collegamentoipertestuale"/>
                  <w:rFonts w:ascii="Times New Roman" w:hAnsi="Times New Roman"/>
                  <w:i/>
                  <w:iCs/>
                  <w:color w:val="auto"/>
                  <w:sz w:val="24"/>
                  <w:szCs w:val="24"/>
                  <w:u w:val="none"/>
                  <w:shd w:val="clear" w:color="auto" w:fill="FFFFFF"/>
                </w:rPr>
                <w:t xml:space="preserve"> </w:t>
              </w:r>
              <w:proofErr w:type="spellStart"/>
              <w:r w:rsidRPr="00A30250">
                <w:rPr>
                  <w:rStyle w:val="Collegamentoipertestuale"/>
                  <w:rFonts w:ascii="Times New Roman" w:hAnsi="Times New Roman"/>
                  <w:i/>
                  <w:iCs/>
                  <w:color w:val="auto"/>
                  <w:sz w:val="24"/>
                  <w:szCs w:val="24"/>
                  <w:u w:val="none"/>
                  <w:shd w:val="clear" w:color="auto" w:fill="FFFFFF"/>
                </w:rPr>
                <w:t>senatus</w:t>
              </w:r>
              <w:proofErr w:type="spellEnd"/>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fino al giorno in cui scrissi queste memorie per 40 anni. E fui</w:t>
            </w:r>
            <w:r w:rsidRPr="00A30250">
              <w:rPr>
                <w:rStyle w:val="apple-converted-space"/>
                <w:rFonts w:ascii="Times New Roman" w:hAnsi="Times New Roman"/>
                <w:sz w:val="24"/>
                <w:szCs w:val="24"/>
                <w:shd w:val="clear" w:color="auto" w:fill="FFFFFF"/>
              </w:rPr>
              <w:t> </w:t>
            </w:r>
            <w:hyperlink r:id="rId13" w:tooltip="Pontefice massimo (storia romana)" w:history="1">
              <w:r w:rsidRPr="00A30250">
                <w:rPr>
                  <w:rStyle w:val="Collegamentoipertestuale"/>
                  <w:rFonts w:ascii="Times New Roman" w:hAnsi="Times New Roman"/>
                  <w:color w:val="auto"/>
                  <w:sz w:val="24"/>
                  <w:szCs w:val="24"/>
                  <w:u w:val="none"/>
                  <w:shd w:val="clear" w:color="auto" w:fill="FFFFFF"/>
                </w:rPr>
                <w:t>pontefice massimo</w:t>
              </w:r>
            </w:hyperlink>
            <w:r w:rsidRPr="00A30250">
              <w:rPr>
                <w:rFonts w:ascii="Times New Roman" w:hAnsi="Times New Roman"/>
                <w:sz w:val="24"/>
                <w:szCs w:val="24"/>
                <w:shd w:val="clear" w:color="auto" w:fill="FFFFFF"/>
              </w:rPr>
              <w:t>,</w:t>
            </w:r>
            <w:r w:rsidRPr="00A30250">
              <w:rPr>
                <w:rStyle w:val="apple-converted-space"/>
                <w:rFonts w:ascii="Times New Roman" w:hAnsi="Times New Roman"/>
                <w:sz w:val="24"/>
                <w:szCs w:val="24"/>
                <w:shd w:val="clear" w:color="auto" w:fill="FFFFFF"/>
              </w:rPr>
              <w:t> </w:t>
            </w:r>
            <w:hyperlink r:id="rId14" w:tooltip="Augure" w:history="1">
              <w:r w:rsidRPr="00A30250">
                <w:rPr>
                  <w:rStyle w:val="Collegamentoipertestuale"/>
                  <w:rFonts w:ascii="Times New Roman" w:hAnsi="Times New Roman"/>
                  <w:color w:val="auto"/>
                  <w:sz w:val="24"/>
                  <w:szCs w:val="24"/>
                  <w:u w:val="none"/>
                  <w:shd w:val="clear" w:color="auto" w:fill="FFFFFF"/>
                </w:rPr>
                <w:t>augure</w:t>
              </w:r>
            </w:hyperlink>
            <w:r w:rsidRPr="00A30250">
              <w:rPr>
                <w:rFonts w:ascii="Times New Roman" w:hAnsi="Times New Roman"/>
                <w:sz w:val="24"/>
                <w:szCs w:val="24"/>
                <w:shd w:val="clear" w:color="auto" w:fill="FFFFFF"/>
              </w:rPr>
              <w:t>,</w:t>
            </w:r>
            <w:r w:rsidRPr="00A30250">
              <w:rPr>
                <w:rStyle w:val="apple-converted-space"/>
                <w:rFonts w:ascii="Times New Roman" w:hAnsi="Times New Roman"/>
                <w:sz w:val="24"/>
                <w:szCs w:val="24"/>
                <w:shd w:val="clear" w:color="auto" w:fill="FFFFFF"/>
              </w:rPr>
              <w:t> </w:t>
            </w:r>
            <w:hyperlink r:id="rId15" w:tooltip="Decemviri" w:history="1">
              <w:r w:rsidRPr="00A30250">
                <w:rPr>
                  <w:rStyle w:val="Collegamentoipertestuale"/>
                  <w:rFonts w:ascii="Times New Roman" w:hAnsi="Times New Roman"/>
                  <w:color w:val="auto"/>
                  <w:sz w:val="24"/>
                  <w:szCs w:val="24"/>
                  <w:u w:val="none"/>
                  <w:shd w:val="clear" w:color="auto" w:fill="FFFFFF"/>
                </w:rPr>
                <w:t>quindecemviro</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alle sacre cerimonie, settemviro degli epuloni,</w:t>
            </w:r>
            <w:r w:rsidRPr="00A30250">
              <w:rPr>
                <w:rStyle w:val="apple-converted-space"/>
                <w:rFonts w:ascii="Times New Roman" w:hAnsi="Times New Roman"/>
                <w:sz w:val="24"/>
                <w:szCs w:val="24"/>
                <w:shd w:val="clear" w:color="auto" w:fill="FFFFFF"/>
              </w:rPr>
              <w:t> </w:t>
            </w:r>
            <w:hyperlink r:id="rId16" w:tooltip="Arvali" w:history="1">
              <w:r w:rsidRPr="00A30250">
                <w:rPr>
                  <w:rStyle w:val="Collegamentoipertestuale"/>
                  <w:rFonts w:ascii="Times New Roman" w:hAnsi="Times New Roman"/>
                  <w:color w:val="auto"/>
                  <w:sz w:val="24"/>
                  <w:szCs w:val="24"/>
                  <w:u w:val="none"/>
                  <w:shd w:val="clear" w:color="auto" w:fill="FFFFFF"/>
                </w:rPr>
                <w:t>fratello arvale</w:t>
              </w:r>
            </w:hyperlink>
            <w:r w:rsidRPr="00A30250">
              <w:rPr>
                <w:rFonts w:ascii="Times New Roman" w:hAnsi="Times New Roman"/>
                <w:sz w:val="24"/>
                <w:szCs w:val="24"/>
                <w:shd w:val="clear" w:color="auto" w:fill="FFFFFF"/>
              </w:rPr>
              <w:t>, sodale Tizio,</w:t>
            </w:r>
            <w:r w:rsidRPr="00A30250">
              <w:rPr>
                <w:rStyle w:val="apple-converted-space"/>
                <w:rFonts w:ascii="Times New Roman" w:hAnsi="Times New Roman"/>
                <w:sz w:val="24"/>
                <w:szCs w:val="24"/>
                <w:shd w:val="clear" w:color="auto" w:fill="FFFFFF"/>
              </w:rPr>
              <w:t> </w:t>
            </w:r>
            <w:hyperlink r:id="rId17" w:tooltip="Feziali" w:history="1">
              <w:r w:rsidRPr="00A30250">
                <w:rPr>
                  <w:rStyle w:val="Collegamentoipertestuale"/>
                  <w:rFonts w:ascii="Times New Roman" w:hAnsi="Times New Roman"/>
                  <w:color w:val="auto"/>
                  <w:sz w:val="24"/>
                  <w:szCs w:val="24"/>
                  <w:u w:val="none"/>
                  <w:shd w:val="clear" w:color="auto" w:fill="FFFFFF"/>
                </w:rPr>
                <w:t>feziale</w:t>
              </w:r>
            </w:hyperlink>
            <w:r w:rsidRPr="00A30250">
              <w:rPr>
                <w:rFonts w:ascii="Times New Roman" w:hAnsi="Times New Roman"/>
                <w:sz w:val="24"/>
                <w:szCs w:val="24"/>
                <w:shd w:val="clear" w:color="auto" w:fill="FFFFFF"/>
              </w:rPr>
              <w:t>. »</w:t>
            </w:r>
          </w:p>
          <w:p w:rsidR="00A30250" w:rsidRPr="00A30250" w:rsidRDefault="00A30250" w:rsidP="00F933F6">
            <w:pPr>
              <w:jc w:val="both"/>
              <w:rPr>
                <w:rFonts w:ascii="Times New Roman" w:hAnsi="Times New Roman"/>
                <w:sz w:val="24"/>
                <w:szCs w:val="24"/>
                <w:shd w:val="clear" w:color="auto" w:fill="FFFFFF"/>
              </w:rPr>
            </w:pPr>
            <w:r w:rsidRPr="00A30250">
              <w:rPr>
                <w:rFonts w:ascii="Times New Roman" w:hAnsi="Times New Roman"/>
                <w:sz w:val="24"/>
                <w:szCs w:val="24"/>
                <w:shd w:val="clear" w:color="auto" w:fill="FFFFFF"/>
              </w:rPr>
              <w:t>Nel mio sesto e settimo consolato, dopo aver sedato</w:t>
            </w:r>
            <w:r w:rsidRPr="00A30250">
              <w:rPr>
                <w:rStyle w:val="apple-converted-space"/>
                <w:rFonts w:ascii="Times New Roman" w:hAnsi="Times New Roman"/>
                <w:sz w:val="24"/>
                <w:szCs w:val="24"/>
                <w:shd w:val="clear" w:color="auto" w:fill="FFFFFF"/>
              </w:rPr>
              <w:t> </w:t>
            </w:r>
            <w:hyperlink r:id="rId18" w:tooltip="Guerra civile tra Ottaviano e Marco Antonio" w:history="1">
              <w:r w:rsidRPr="00A30250">
                <w:rPr>
                  <w:rStyle w:val="Collegamentoipertestuale"/>
                  <w:rFonts w:ascii="Times New Roman" w:hAnsi="Times New Roman"/>
                  <w:color w:val="auto"/>
                  <w:sz w:val="24"/>
                  <w:szCs w:val="24"/>
                  <w:u w:val="none"/>
                  <w:shd w:val="clear" w:color="auto" w:fill="FFFFFF"/>
                </w:rPr>
                <w:t>l'insorgere delle guerre civili</w:t>
              </w:r>
            </w:hyperlink>
            <w:r w:rsidRPr="00A30250">
              <w:rPr>
                <w:rFonts w:ascii="Times New Roman" w:hAnsi="Times New Roman"/>
                <w:sz w:val="24"/>
                <w:szCs w:val="24"/>
                <w:shd w:val="clear" w:color="auto" w:fill="FFFFFF"/>
              </w:rPr>
              <w:t>, assunsi per consenso universale il potere supremo, trasferii dalla mia persona al senato e al popolo romano il governo della repubblica. Per questo mio atto, in segno di riconoscenza, mi fu dato il</w:t>
            </w:r>
            <w:r w:rsidRPr="00A30250">
              <w:rPr>
                <w:rStyle w:val="apple-converted-space"/>
                <w:rFonts w:ascii="Times New Roman" w:hAnsi="Times New Roman"/>
                <w:sz w:val="24"/>
                <w:szCs w:val="24"/>
                <w:shd w:val="clear" w:color="auto" w:fill="FFFFFF"/>
              </w:rPr>
              <w:t> </w:t>
            </w:r>
            <w:hyperlink r:id="rId19" w:tooltip="Augusto (titolo)" w:history="1">
              <w:r w:rsidRPr="00A30250">
                <w:rPr>
                  <w:rStyle w:val="Collegamentoipertestuale"/>
                  <w:rFonts w:ascii="Times New Roman" w:hAnsi="Times New Roman"/>
                  <w:color w:val="auto"/>
                  <w:sz w:val="24"/>
                  <w:szCs w:val="24"/>
                  <w:u w:val="none"/>
                  <w:shd w:val="clear" w:color="auto" w:fill="FFFFFF"/>
                </w:rPr>
                <w:t>titolo di Augusto</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per delibera del senato e la porta della mia casa per ordine dello Stato fu ornata con rami d'alloro, e una</w:t>
            </w:r>
            <w:r w:rsidRPr="00A30250">
              <w:rPr>
                <w:rStyle w:val="apple-converted-space"/>
                <w:rFonts w:ascii="Times New Roman" w:hAnsi="Times New Roman"/>
                <w:sz w:val="24"/>
                <w:szCs w:val="24"/>
                <w:shd w:val="clear" w:color="auto" w:fill="FFFFFF"/>
              </w:rPr>
              <w:t> </w:t>
            </w:r>
            <w:hyperlink r:id="rId20" w:tooltip="Corona civica" w:history="1">
              <w:r w:rsidRPr="00A30250">
                <w:rPr>
                  <w:rStyle w:val="Collegamentoipertestuale"/>
                  <w:rFonts w:ascii="Times New Roman" w:hAnsi="Times New Roman"/>
                  <w:color w:val="auto"/>
                  <w:sz w:val="24"/>
                  <w:szCs w:val="24"/>
                  <w:u w:val="none"/>
                  <w:shd w:val="clear" w:color="auto" w:fill="FFFFFF"/>
                </w:rPr>
                <w:t>corona civica</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fu affissa alla mia porta, e nella</w:t>
            </w:r>
            <w:r w:rsidRPr="00A30250">
              <w:rPr>
                <w:rStyle w:val="apple-converted-space"/>
                <w:rFonts w:ascii="Times New Roman" w:hAnsi="Times New Roman"/>
                <w:sz w:val="24"/>
                <w:szCs w:val="24"/>
                <w:shd w:val="clear" w:color="auto" w:fill="FFFFFF"/>
              </w:rPr>
              <w:t> </w:t>
            </w:r>
            <w:r w:rsidR="00AB169A" w:rsidRPr="00A30250">
              <w:rPr>
                <w:rFonts w:ascii="Times New Roman" w:hAnsi="Times New Roman"/>
                <w:sz w:val="24"/>
                <w:szCs w:val="24"/>
              </w:rPr>
              <w:t>Curia Giulia</w:t>
            </w:r>
            <w:r w:rsidRPr="00A30250">
              <w:rPr>
                <w:rFonts w:ascii="Times New Roman" w:hAnsi="Times New Roman"/>
                <w:sz w:val="24"/>
                <w:szCs w:val="24"/>
                <w:shd w:val="clear" w:color="auto" w:fill="FFFFFF"/>
              </w:rPr>
              <w:t xml:space="preserve"> fu posto uno scudo d'oro, la cui iscrizione attestava che il senato e il popolo romano me lo davano a motivo del mio valore e della mia clemenza, della mia giustizia e della mia pietà. Dopo di che,</w:t>
            </w:r>
            <w:r w:rsidRPr="00A30250">
              <w:rPr>
                <w:rStyle w:val="apple-converted-space"/>
                <w:rFonts w:ascii="Times New Roman" w:hAnsi="Times New Roman"/>
                <w:sz w:val="24"/>
                <w:szCs w:val="24"/>
                <w:shd w:val="clear" w:color="auto" w:fill="FFFFFF"/>
              </w:rPr>
              <w:t> </w:t>
            </w:r>
            <w:hyperlink r:id="rId21" w:tooltip="Principato (storia romana)" w:history="1">
              <w:r w:rsidRPr="00A30250">
                <w:rPr>
                  <w:rStyle w:val="Collegamentoipertestuale"/>
                  <w:rFonts w:ascii="Times New Roman" w:hAnsi="Times New Roman"/>
                  <w:color w:val="auto"/>
                  <w:sz w:val="24"/>
                  <w:szCs w:val="24"/>
                  <w:u w:val="none"/>
                  <w:shd w:val="clear" w:color="auto" w:fill="FFFFFF"/>
                </w:rPr>
                <w:t>sovrastai tutti per autorità, ma non ebbi potere più ampio di quelli che mi furono colleghi</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 xml:space="preserve">in ogni </w:t>
            </w:r>
            <w:hyperlink r:id="rId22" w:tooltip="Magistratura (storia romana)" w:history="1">
              <w:r w:rsidRPr="00A30250">
                <w:rPr>
                  <w:rStyle w:val="Collegamentoipertestuale"/>
                  <w:rFonts w:ascii="Times New Roman" w:hAnsi="Times New Roman"/>
                  <w:color w:val="auto"/>
                  <w:sz w:val="24"/>
                  <w:szCs w:val="24"/>
                  <w:u w:val="none"/>
                  <w:shd w:val="clear" w:color="auto" w:fill="FFFFFF"/>
                </w:rPr>
                <w:t>magistratura</w:t>
              </w:r>
            </w:hyperlink>
            <w:r w:rsidRPr="00A30250">
              <w:rPr>
                <w:rFonts w:ascii="Times New Roman" w:hAnsi="Times New Roman"/>
                <w:sz w:val="24"/>
                <w:szCs w:val="24"/>
                <w:shd w:val="clear" w:color="auto" w:fill="FFFFFF"/>
              </w:rPr>
              <w:t>. »</w:t>
            </w:r>
          </w:p>
          <w:p w:rsidR="00A30250" w:rsidRPr="00A30250" w:rsidRDefault="00A30250" w:rsidP="00AB169A">
            <w:pPr>
              <w:jc w:val="both"/>
              <w:rPr>
                <w:rFonts w:ascii="Times New Roman" w:hAnsi="Times New Roman"/>
                <w:sz w:val="24"/>
                <w:szCs w:val="24"/>
              </w:rPr>
            </w:pPr>
            <w:r w:rsidRPr="00A30250">
              <w:rPr>
                <w:rFonts w:ascii="Times New Roman" w:hAnsi="Times New Roman"/>
                <w:sz w:val="24"/>
                <w:szCs w:val="24"/>
                <w:shd w:val="clear" w:color="auto" w:fill="FFFFFF"/>
              </w:rPr>
              <w:lastRenderedPageBreak/>
              <w:t>Quando rivestivo il tredicesimo consolato, il senato,</w:t>
            </w:r>
            <w:r w:rsidRPr="00A30250">
              <w:rPr>
                <w:rStyle w:val="apple-converted-space"/>
                <w:rFonts w:ascii="Times New Roman" w:hAnsi="Times New Roman"/>
                <w:sz w:val="24"/>
                <w:szCs w:val="24"/>
                <w:shd w:val="clear" w:color="auto" w:fill="FFFFFF"/>
              </w:rPr>
              <w:t> </w:t>
            </w:r>
            <w:hyperlink r:id="rId23" w:tooltip="Cavalieri (Equites)" w:history="1">
              <w:r w:rsidRPr="00A30250">
                <w:rPr>
                  <w:rStyle w:val="Collegamentoipertestuale"/>
                  <w:rFonts w:ascii="Times New Roman" w:hAnsi="Times New Roman"/>
                  <w:color w:val="auto"/>
                  <w:sz w:val="24"/>
                  <w:szCs w:val="24"/>
                  <w:u w:val="none"/>
                  <w:shd w:val="clear" w:color="auto" w:fill="FFFFFF"/>
                </w:rPr>
                <w:t>l'ordine equestre</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e tutto il popolo Romano, mi chiamò padre della patria, decretò che questo titolo dovesse venire iscritto sul vestibolo della mia casa, e sulla</w:t>
            </w:r>
            <w:r w:rsidRPr="00A30250">
              <w:rPr>
                <w:rStyle w:val="apple-converted-space"/>
                <w:rFonts w:ascii="Times New Roman" w:hAnsi="Times New Roman"/>
                <w:sz w:val="24"/>
                <w:szCs w:val="24"/>
                <w:shd w:val="clear" w:color="auto" w:fill="FFFFFF"/>
              </w:rPr>
              <w:t> </w:t>
            </w:r>
            <w:hyperlink r:id="rId24" w:tooltip="Curia (storia di Roma)" w:history="1">
              <w:r w:rsidRPr="00A30250">
                <w:rPr>
                  <w:rStyle w:val="Collegamentoipertestuale"/>
                  <w:rFonts w:ascii="Times New Roman" w:hAnsi="Times New Roman"/>
                  <w:color w:val="auto"/>
                  <w:sz w:val="24"/>
                  <w:szCs w:val="24"/>
                  <w:u w:val="none"/>
                  <w:shd w:val="clear" w:color="auto" w:fill="FFFFFF"/>
                </w:rPr>
                <w:t>Curia</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Iulia e nel</w:t>
            </w:r>
            <w:r w:rsidRPr="00A30250">
              <w:rPr>
                <w:rStyle w:val="apple-converted-space"/>
                <w:rFonts w:ascii="Times New Roman" w:hAnsi="Times New Roman"/>
                <w:sz w:val="24"/>
                <w:szCs w:val="24"/>
                <w:shd w:val="clear" w:color="auto" w:fill="FFFFFF"/>
              </w:rPr>
              <w:t> </w:t>
            </w:r>
            <w:hyperlink r:id="rId25" w:tooltip="Foro di Augusto" w:history="1">
              <w:r w:rsidRPr="00A30250">
                <w:rPr>
                  <w:rStyle w:val="Collegamentoipertestuale"/>
                  <w:rFonts w:ascii="Times New Roman" w:hAnsi="Times New Roman"/>
                  <w:color w:val="auto"/>
                  <w:sz w:val="24"/>
                  <w:szCs w:val="24"/>
                  <w:u w:val="none"/>
                  <w:shd w:val="clear" w:color="auto" w:fill="FFFFFF"/>
                </w:rPr>
                <w:t>Foro di Augusto</w:t>
              </w:r>
            </w:hyperlink>
            <w:r w:rsidRPr="00A30250">
              <w:rPr>
                <w:rStyle w:val="apple-converted-space"/>
                <w:rFonts w:ascii="Times New Roman" w:hAnsi="Times New Roman"/>
                <w:sz w:val="24"/>
                <w:szCs w:val="24"/>
                <w:shd w:val="clear" w:color="auto" w:fill="FFFFFF"/>
              </w:rPr>
              <w:t> </w:t>
            </w:r>
            <w:r w:rsidRPr="00A30250">
              <w:rPr>
                <w:rFonts w:ascii="Times New Roman" w:hAnsi="Times New Roman"/>
                <w:sz w:val="24"/>
                <w:szCs w:val="24"/>
                <w:shd w:val="clear" w:color="auto" w:fill="FFFFFF"/>
              </w:rPr>
              <w:t xml:space="preserve">sotto la quadriga che fu eretta a decisione del senato, in mio onore. Quando scrissi </w:t>
            </w:r>
            <w:r w:rsidR="00AB169A">
              <w:rPr>
                <w:rFonts w:ascii="Times New Roman" w:hAnsi="Times New Roman"/>
                <w:sz w:val="24"/>
                <w:szCs w:val="24"/>
                <w:shd w:val="clear" w:color="auto" w:fill="FFFFFF"/>
              </w:rPr>
              <w:t>questo, avevo settantasei anni.</w:t>
            </w:r>
            <w:r w:rsidRPr="00A30250">
              <w:rPr>
                <w:rFonts w:ascii="Times New Roman" w:hAnsi="Times New Roman"/>
                <w:sz w:val="24"/>
                <w:szCs w:val="24"/>
                <w:shd w:val="clear" w:color="auto" w:fill="FFFFFF"/>
              </w:rPr>
              <w:t>»</w:t>
            </w:r>
          </w:p>
        </w:tc>
      </w:tr>
    </w:tbl>
    <w:p w:rsidR="00A30250" w:rsidRPr="00A30250" w:rsidRDefault="00A30250">
      <w:pPr>
        <w:rPr>
          <w:rFonts w:ascii="Times New Roman" w:hAnsi="Times New Roman"/>
          <w:sz w:val="24"/>
          <w:szCs w:val="24"/>
        </w:rPr>
      </w:pPr>
      <w:r w:rsidRPr="00A30250">
        <w:rPr>
          <w:rFonts w:ascii="Times New Roman" w:hAnsi="Times New Roman"/>
          <w:sz w:val="24"/>
          <w:szCs w:val="24"/>
        </w:rPr>
        <w:lastRenderedPageBreak/>
        <w:t xml:space="preserve">Tacito, </w:t>
      </w:r>
      <w:r w:rsidRPr="00A30250">
        <w:rPr>
          <w:rFonts w:ascii="Times New Roman" w:hAnsi="Times New Roman"/>
          <w:i/>
          <w:sz w:val="24"/>
          <w:szCs w:val="24"/>
        </w:rPr>
        <w:t>Agricola</w:t>
      </w:r>
    </w:p>
    <w:p w:rsidR="00A30250" w:rsidRPr="00A30250" w:rsidRDefault="00602B72" w:rsidP="00D264AD">
      <w:pPr>
        <w:jc w:val="both"/>
        <w:rPr>
          <w:rFonts w:ascii="Times New Roman" w:hAnsi="Times New Roman"/>
          <w:sz w:val="24"/>
          <w:szCs w:val="24"/>
        </w:rPr>
      </w:pPr>
      <w:r>
        <w:rPr>
          <w:rFonts w:ascii="Times New Roman" w:hAnsi="Times New Roman"/>
          <w:sz w:val="24"/>
          <w:szCs w:val="24"/>
        </w:rPr>
        <w:t xml:space="preserve">I Britanni </w:t>
      </w:r>
      <w:r w:rsidR="00A30250" w:rsidRPr="00A30250">
        <w:rPr>
          <w:rFonts w:ascii="Times New Roman" w:hAnsi="Times New Roman"/>
          <w:sz w:val="24"/>
          <w:szCs w:val="24"/>
        </w:rPr>
        <w:t xml:space="preserve">si preparano allo scontro decisivo con i Romani, incitati dalle parole  del capo dei Caledoni, l’impavido </w:t>
      </w:r>
      <w:proofErr w:type="spellStart"/>
      <w:r w:rsidR="00A30250" w:rsidRPr="00A30250">
        <w:rPr>
          <w:rFonts w:ascii="Times New Roman" w:hAnsi="Times New Roman"/>
          <w:sz w:val="24"/>
          <w:szCs w:val="24"/>
        </w:rPr>
        <w:t>Calgaco</w:t>
      </w:r>
      <w:proofErr w:type="spellEnd"/>
      <w:r w:rsidR="00A30250" w:rsidRPr="00A3025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30250" w:rsidRPr="00A30250" w:rsidTr="00030B20">
        <w:tc>
          <w:tcPr>
            <w:tcW w:w="4889" w:type="dxa"/>
            <w:shd w:val="clear" w:color="auto" w:fill="auto"/>
          </w:tcPr>
          <w:p w:rsidR="00A30250" w:rsidRPr="00A30250" w:rsidRDefault="00A30250" w:rsidP="00030B20">
            <w:pPr>
              <w:jc w:val="both"/>
              <w:rPr>
                <w:rFonts w:ascii="Times New Roman" w:hAnsi="Times New Roman"/>
              </w:rPr>
            </w:pPr>
            <w:r w:rsidRPr="00A30250">
              <w:rPr>
                <w:rFonts w:ascii="Times New Roman" w:hAnsi="Times New Roman"/>
                <w:sz w:val="24"/>
                <w:szCs w:val="24"/>
              </w:rPr>
              <w:t>“</w:t>
            </w:r>
            <w:proofErr w:type="spellStart"/>
            <w:r w:rsidRPr="00A30250">
              <w:rPr>
                <w:rFonts w:ascii="Times New Roman" w:hAnsi="Times New Roman"/>
                <w:b/>
                <w:sz w:val="24"/>
                <w:szCs w:val="24"/>
              </w:rPr>
              <w:t>Quotiens</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causas</w:t>
            </w:r>
            <w:proofErr w:type="spellEnd"/>
            <w:r w:rsidRPr="00A30250">
              <w:rPr>
                <w:rFonts w:ascii="Times New Roman" w:hAnsi="Times New Roman"/>
                <w:b/>
                <w:sz w:val="24"/>
                <w:szCs w:val="24"/>
              </w:rPr>
              <w:t xml:space="preserve"> belli et </w:t>
            </w:r>
            <w:proofErr w:type="spellStart"/>
            <w:r w:rsidRPr="00A30250">
              <w:rPr>
                <w:rFonts w:ascii="Times New Roman" w:hAnsi="Times New Roman"/>
                <w:b/>
                <w:sz w:val="24"/>
                <w:szCs w:val="24"/>
              </w:rPr>
              <w:t>necessitatem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nostram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intueor</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magnus</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mihi</w:t>
            </w:r>
            <w:proofErr w:type="spellEnd"/>
            <w:r w:rsidRPr="00A30250">
              <w:rPr>
                <w:rFonts w:ascii="Times New Roman" w:hAnsi="Times New Roman"/>
                <w:b/>
                <w:sz w:val="24"/>
                <w:szCs w:val="24"/>
              </w:rPr>
              <w:t xml:space="preserve"> animus est </w:t>
            </w:r>
            <w:proofErr w:type="spellStart"/>
            <w:r w:rsidRPr="00A30250">
              <w:rPr>
                <w:rFonts w:ascii="Times New Roman" w:hAnsi="Times New Roman"/>
                <w:b/>
                <w:sz w:val="24"/>
                <w:szCs w:val="24"/>
              </w:rPr>
              <w:t>hodiernum</w:t>
            </w:r>
            <w:proofErr w:type="spellEnd"/>
            <w:r w:rsidRPr="00A30250">
              <w:rPr>
                <w:rFonts w:ascii="Times New Roman" w:hAnsi="Times New Roman"/>
                <w:b/>
                <w:sz w:val="24"/>
                <w:szCs w:val="24"/>
              </w:rPr>
              <w:t xml:space="preserve"> diem </w:t>
            </w:r>
            <w:proofErr w:type="spellStart"/>
            <w:r w:rsidRPr="00A30250">
              <w:rPr>
                <w:rFonts w:ascii="Times New Roman" w:hAnsi="Times New Roman"/>
                <w:b/>
                <w:sz w:val="24"/>
                <w:szCs w:val="24"/>
              </w:rPr>
              <w:t>consensumque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vestrum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initium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libertatis</w:t>
            </w:r>
            <w:proofErr w:type="spellEnd"/>
            <w:r w:rsidRPr="00A30250">
              <w:rPr>
                <w:rFonts w:ascii="Times New Roman" w:hAnsi="Times New Roman"/>
                <w:b/>
                <w:sz w:val="24"/>
                <w:szCs w:val="24"/>
              </w:rPr>
              <w:t xml:space="preserve"> toti </w:t>
            </w:r>
            <w:proofErr w:type="spellStart"/>
            <w:r w:rsidRPr="00A30250">
              <w:rPr>
                <w:rFonts w:ascii="Times New Roman" w:hAnsi="Times New Roman"/>
                <w:b/>
                <w:sz w:val="24"/>
                <w:szCs w:val="24"/>
              </w:rPr>
              <w:t>Britanniae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fore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nam</w:t>
            </w:r>
            <w:proofErr w:type="spellEnd"/>
            <w:r w:rsidRPr="00A30250">
              <w:rPr>
                <w:rFonts w:ascii="Times New Roman" w:hAnsi="Times New Roman"/>
                <w:b/>
                <w:sz w:val="24"/>
                <w:szCs w:val="24"/>
              </w:rPr>
              <w:t xml:space="preserve"> et universi co[i]</w:t>
            </w:r>
            <w:proofErr w:type="spellStart"/>
            <w:r w:rsidRPr="00A30250">
              <w:rPr>
                <w:rFonts w:ascii="Times New Roman" w:hAnsi="Times New Roman"/>
                <w:b/>
                <w:sz w:val="24"/>
                <w:szCs w:val="24"/>
              </w:rPr>
              <w:t>stis</w:t>
            </w:r>
            <w:proofErr w:type="spellEnd"/>
            <w:r w:rsidRPr="00A30250">
              <w:rPr>
                <w:rFonts w:ascii="Times New Roman" w:hAnsi="Times New Roman"/>
                <w:b/>
                <w:sz w:val="24"/>
                <w:szCs w:val="24"/>
              </w:rPr>
              <w:t xml:space="preserve"> et </w:t>
            </w:r>
            <w:proofErr w:type="spellStart"/>
            <w:r w:rsidRPr="00A30250">
              <w:rPr>
                <w:rFonts w:ascii="Times New Roman" w:hAnsi="Times New Roman"/>
                <w:b/>
                <w:sz w:val="24"/>
                <w:szCs w:val="24"/>
              </w:rPr>
              <w:t>servitutis</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expertes</w:t>
            </w:r>
            <w:proofErr w:type="spellEnd"/>
            <w:r w:rsidRPr="00A30250">
              <w:rPr>
                <w:rFonts w:ascii="Times New Roman" w:hAnsi="Times New Roman"/>
                <w:b/>
                <w:sz w:val="24"/>
                <w:szCs w:val="24"/>
              </w:rPr>
              <w:t xml:space="preserve">, et </w:t>
            </w:r>
            <w:proofErr w:type="spellStart"/>
            <w:r w:rsidRPr="00A30250">
              <w:rPr>
                <w:rFonts w:ascii="Times New Roman" w:hAnsi="Times New Roman"/>
                <w:b/>
                <w:sz w:val="24"/>
                <w:szCs w:val="24"/>
              </w:rPr>
              <w:t>nullae</w:t>
            </w:r>
            <w:proofErr w:type="spellEnd"/>
            <w:r w:rsidRPr="00A30250">
              <w:rPr>
                <w:rFonts w:ascii="Times New Roman" w:hAnsi="Times New Roman"/>
                <w:b/>
                <w:sz w:val="24"/>
                <w:szCs w:val="24"/>
              </w:rPr>
              <w:t xml:space="preserve"> ultra </w:t>
            </w:r>
            <w:proofErr w:type="spellStart"/>
            <w:r w:rsidRPr="00A30250">
              <w:rPr>
                <w:rFonts w:ascii="Times New Roman" w:hAnsi="Times New Roman"/>
                <w:b/>
                <w:sz w:val="24"/>
                <w:szCs w:val="24"/>
              </w:rPr>
              <w:t>terrae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ac</w:t>
            </w:r>
            <w:proofErr w:type="spellEnd"/>
            <w:r w:rsidRPr="00A30250">
              <w:rPr>
                <w:rFonts w:ascii="Times New Roman" w:hAnsi="Times New Roman"/>
                <w:b/>
                <w:sz w:val="24"/>
                <w:szCs w:val="24"/>
              </w:rPr>
              <w:t xml:space="preserve"> ne mare </w:t>
            </w:r>
            <w:proofErr w:type="spellStart"/>
            <w:r w:rsidRPr="00A30250">
              <w:rPr>
                <w:rFonts w:ascii="Times New Roman" w:hAnsi="Times New Roman"/>
                <w:b/>
                <w:sz w:val="24"/>
                <w:szCs w:val="24"/>
              </w:rPr>
              <w:t>quidem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securum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inminente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nobis</w:t>
            </w:r>
            <w:proofErr w:type="spellEnd"/>
            <w:r w:rsidRPr="00A30250">
              <w:rPr>
                <w:rFonts w:ascii="Times New Roman" w:hAnsi="Times New Roman"/>
                <w:b/>
                <w:sz w:val="24"/>
                <w:szCs w:val="24"/>
              </w:rPr>
              <w:t xml:space="preserve"> classe Romana. Ita </w:t>
            </w:r>
            <w:proofErr w:type="spellStart"/>
            <w:r w:rsidRPr="00A30250">
              <w:rPr>
                <w:rFonts w:ascii="Times New Roman" w:hAnsi="Times New Roman"/>
                <w:b/>
                <w:sz w:val="24"/>
                <w:szCs w:val="24"/>
              </w:rPr>
              <w:t>proelium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atque</w:t>
            </w:r>
            <w:proofErr w:type="spellEnd"/>
            <w:r w:rsidRPr="00A30250">
              <w:rPr>
                <w:rFonts w:ascii="Times New Roman" w:hAnsi="Times New Roman"/>
                <w:b/>
                <w:sz w:val="24"/>
                <w:szCs w:val="24"/>
              </w:rPr>
              <w:t xml:space="preserve"> arma, </w:t>
            </w:r>
            <w:proofErr w:type="spellStart"/>
            <w:r w:rsidRPr="00A30250">
              <w:rPr>
                <w:rFonts w:ascii="Times New Roman" w:hAnsi="Times New Roman"/>
                <w:b/>
                <w:sz w:val="24"/>
                <w:szCs w:val="24"/>
              </w:rPr>
              <w:t>quae</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fortibus</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honesta</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eadem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etiam</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ignavis</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tutissima</w:t>
            </w:r>
            <w:proofErr w:type="spellEnd"/>
            <w:r w:rsidRPr="00A30250">
              <w:rPr>
                <w:rFonts w:ascii="Times New Roman" w:hAnsi="Times New Roman"/>
                <w:b/>
                <w:sz w:val="24"/>
                <w:szCs w:val="24"/>
              </w:rPr>
              <w:t xml:space="preserve"> </w:t>
            </w:r>
            <w:proofErr w:type="spellStart"/>
            <w:r w:rsidRPr="00A30250">
              <w:rPr>
                <w:rFonts w:ascii="Times New Roman" w:hAnsi="Times New Roman"/>
                <w:b/>
                <w:sz w:val="24"/>
                <w:szCs w:val="24"/>
              </w:rPr>
              <w:t>sunt</w:t>
            </w:r>
            <w:proofErr w:type="spellEnd"/>
            <w:r w:rsidRPr="00A30250">
              <w:rPr>
                <w:rFonts w:ascii="Times New Roman" w:hAnsi="Times New Roman"/>
                <w:b/>
                <w:sz w:val="24"/>
                <w:szCs w:val="24"/>
              </w:rPr>
              <w:t>.</w:t>
            </w:r>
            <w:r w:rsidRPr="00A30250">
              <w:rPr>
                <w:rFonts w:ascii="Times New Roman" w:hAnsi="Times New Roman"/>
              </w:rPr>
              <w:t xml:space="preserve"> </w:t>
            </w:r>
          </w:p>
          <w:p w:rsidR="00A30250" w:rsidRPr="00A30250" w:rsidRDefault="00A30250" w:rsidP="00030B20">
            <w:pPr>
              <w:jc w:val="both"/>
              <w:rPr>
                <w:rFonts w:ascii="Times New Roman" w:hAnsi="Times New Roman"/>
                <w:sz w:val="24"/>
                <w:szCs w:val="24"/>
              </w:rPr>
            </w:pPr>
            <w:proofErr w:type="spellStart"/>
            <w:r w:rsidRPr="00A30250">
              <w:rPr>
                <w:rFonts w:ascii="Times New Roman" w:hAnsi="Times New Roman"/>
                <w:sz w:val="24"/>
                <w:szCs w:val="24"/>
              </w:rPr>
              <w:t>Priores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pugnae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quibus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adversus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Romanos</w:t>
            </w:r>
            <w:proofErr w:type="spellEnd"/>
            <w:r w:rsidRPr="00A30250">
              <w:rPr>
                <w:rFonts w:ascii="Times New Roman" w:hAnsi="Times New Roman"/>
                <w:sz w:val="24"/>
                <w:szCs w:val="24"/>
              </w:rPr>
              <w:t xml:space="preserve"> varia fortuna </w:t>
            </w:r>
            <w:proofErr w:type="spellStart"/>
            <w:r w:rsidRPr="00A30250">
              <w:rPr>
                <w:rFonts w:ascii="Times New Roman" w:hAnsi="Times New Roman"/>
                <w:sz w:val="24"/>
                <w:szCs w:val="24"/>
              </w:rPr>
              <w:t>certatum</w:t>
            </w:r>
            <w:proofErr w:type="spellEnd"/>
            <w:r w:rsidRPr="00A30250">
              <w:rPr>
                <w:rFonts w:ascii="Times New Roman" w:hAnsi="Times New Roman"/>
                <w:sz w:val="24"/>
                <w:szCs w:val="24"/>
              </w:rPr>
              <w:t xml:space="preserve"> est, </w:t>
            </w:r>
            <w:proofErr w:type="spellStart"/>
            <w:r w:rsidRPr="00A30250">
              <w:rPr>
                <w:rFonts w:ascii="Times New Roman" w:hAnsi="Times New Roman"/>
                <w:sz w:val="24"/>
                <w:szCs w:val="24"/>
              </w:rPr>
              <w:t>spem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subsidium</w:t>
            </w:r>
            <w:proofErr w:type="spellEnd"/>
            <w:r w:rsidRPr="00A30250">
              <w:rPr>
                <w:rFonts w:ascii="Times New Roman" w:hAnsi="Times New Roman"/>
                <w:sz w:val="24"/>
                <w:szCs w:val="24"/>
              </w:rPr>
              <w:t xml:space="preserve"> in </w:t>
            </w:r>
            <w:proofErr w:type="spellStart"/>
            <w:r w:rsidRPr="00A30250">
              <w:rPr>
                <w:rFonts w:ascii="Times New Roman" w:hAnsi="Times New Roman"/>
                <w:sz w:val="24"/>
                <w:szCs w:val="24"/>
              </w:rPr>
              <w:t>nostris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manibus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habebant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quia</w:t>
            </w:r>
            <w:proofErr w:type="spellEnd"/>
            <w:r w:rsidRPr="00A30250">
              <w:rPr>
                <w:rFonts w:ascii="Times New Roman" w:hAnsi="Times New Roman"/>
                <w:sz w:val="24"/>
                <w:szCs w:val="24"/>
              </w:rPr>
              <w:t xml:space="preserve"> nobilissimi </w:t>
            </w:r>
            <w:proofErr w:type="spellStart"/>
            <w:r w:rsidRPr="00A30250">
              <w:rPr>
                <w:rFonts w:ascii="Times New Roman" w:hAnsi="Times New Roman"/>
                <w:sz w:val="24"/>
                <w:szCs w:val="24"/>
              </w:rPr>
              <w:t>totius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Britanniae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eoque</w:t>
            </w:r>
            <w:proofErr w:type="spellEnd"/>
            <w:r w:rsidRPr="00A30250">
              <w:rPr>
                <w:rFonts w:ascii="Times New Roman" w:hAnsi="Times New Roman"/>
                <w:sz w:val="24"/>
                <w:szCs w:val="24"/>
              </w:rPr>
              <w:t xml:space="preserve"> in </w:t>
            </w:r>
            <w:proofErr w:type="spellStart"/>
            <w:r w:rsidRPr="00A30250">
              <w:rPr>
                <w:rFonts w:ascii="Times New Roman" w:hAnsi="Times New Roman"/>
                <w:sz w:val="24"/>
                <w:szCs w:val="24"/>
              </w:rPr>
              <w:t>ipsis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penetralibus</w:t>
            </w:r>
            <w:proofErr w:type="spellEnd"/>
            <w:r w:rsidRPr="00A30250">
              <w:rPr>
                <w:rFonts w:ascii="Times New Roman" w:hAnsi="Times New Roman"/>
                <w:sz w:val="24"/>
                <w:szCs w:val="24"/>
              </w:rPr>
              <w:t xml:space="preserve"> siti </w:t>
            </w:r>
            <w:proofErr w:type="spellStart"/>
            <w:r w:rsidRPr="00A30250">
              <w:rPr>
                <w:rFonts w:ascii="Times New Roman" w:hAnsi="Times New Roman"/>
                <w:sz w:val="24"/>
                <w:szCs w:val="24"/>
              </w:rPr>
              <w:t>nec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ulla</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servientium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litora</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aspicientes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oculos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quoque</w:t>
            </w:r>
            <w:proofErr w:type="spellEnd"/>
            <w:r w:rsidRPr="00A30250">
              <w:rPr>
                <w:rFonts w:ascii="Times New Roman" w:hAnsi="Times New Roman"/>
                <w:sz w:val="24"/>
                <w:szCs w:val="24"/>
              </w:rPr>
              <w:t xml:space="preserve"> a </w:t>
            </w:r>
            <w:proofErr w:type="spellStart"/>
            <w:r w:rsidRPr="00A30250">
              <w:rPr>
                <w:rFonts w:ascii="Times New Roman" w:hAnsi="Times New Roman"/>
                <w:sz w:val="24"/>
                <w:szCs w:val="24"/>
              </w:rPr>
              <w:t>contactu</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dominationis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inviolatos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habebamus</w:t>
            </w:r>
            <w:proofErr w:type="spellEnd"/>
            <w:r w:rsidRPr="00A30250">
              <w:rPr>
                <w:rFonts w:ascii="Times New Roman" w:hAnsi="Times New Roman"/>
                <w:sz w:val="24"/>
                <w:szCs w:val="24"/>
              </w:rPr>
              <w:t xml:space="preserve">. Nos </w:t>
            </w:r>
            <w:proofErr w:type="spellStart"/>
            <w:r w:rsidRPr="00A30250">
              <w:rPr>
                <w:rFonts w:ascii="Times New Roman" w:hAnsi="Times New Roman"/>
                <w:sz w:val="24"/>
                <w:szCs w:val="24"/>
              </w:rPr>
              <w:t>terrarum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libertatis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extremos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recessus</w:t>
            </w:r>
            <w:proofErr w:type="spellEnd"/>
            <w:r w:rsidRPr="00A30250">
              <w:rPr>
                <w:rFonts w:ascii="Times New Roman" w:hAnsi="Times New Roman"/>
                <w:sz w:val="24"/>
                <w:szCs w:val="24"/>
              </w:rPr>
              <w:t xml:space="preserve"> ipse </w:t>
            </w:r>
            <w:proofErr w:type="spellStart"/>
            <w:r w:rsidRPr="00A30250">
              <w:rPr>
                <w:rFonts w:ascii="Times New Roman" w:hAnsi="Times New Roman"/>
                <w:sz w:val="24"/>
                <w:szCs w:val="24"/>
              </w:rPr>
              <w:t>ac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sinus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famae</w:t>
            </w:r>
            <w:proofErr w:type="spellEnd"/>
            <w:r w:rsidRPr="00A30250">
              <w:rPr>
                <w:rFonts w:ascii="Times New Roman" w:hAnsi="Times New Roman"/>
                <w:sz w:val="24"/>
                <w:szCs w:val="24"/>
              </w:rPr>
              <w:t xml:space="preserve"> in </w:t>
            </w:r>
            <w:proofErr w:type="spellStart"/>
            <w:r w:rsidRPr="00A30250">
              <w:rPr>
                <w:rFonts w:ascii="Times New Roman" w:hAnsi="Times New Roman"/>
                <w:sz w:val="24"/>
                <w:szCs w:val="24"/>
              </w:rPr>
              <w:t>hunc</w:t>
            </w:r>
            <w:proofErr w:type="spellEnd"/>
            <w:r w:rsidRPr="00A30250">
              <w:rPr>
                <w:rFonts w:ascii="Times New Roman" w:hAnsi="Times New Roman"/>
                <w:sz w:val="24"/>
                <w:szCs w:val="24"/>
              </w:rPr>
              <w:t xml:space="preserve"> diem </w:t>
            </w:r>
            <w:proofErr w:type="spellStart"/>
            <w:r w:rsidRPr="00A30250">
              <w:rPr>
                <w:rFonts w:ascii="Times New Roman" w:hAnsi="Times New Roman"/>
                <w:sz w:val="24"/>
                <w:szCs w:val="24"/>
              </w:rPr>
              <w:t>defendit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nunc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terminus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Britanniae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patet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atque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omne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ignotum</w:t>
            </w:r>
            <w:proofErr w:type="spellEnd"/>
            <w:r w:rsidRPr="00A30250">
              <w:rPr>
                <w:rFonts w:ascii="Times New Roman" w:hAnsi="Times New Roman"/>
                <w:sz w:val="24"/>
                <w:szCs w:val="24"/>
              </w:rPr>
              <w:t xml:space="preserve"> pro magnifico est; </w:t>
            </w:r>
            <w:proofErr w:type="spellStart"/>
            <w:r w:rsidRPr="00A30250">
              <w:rPr>
                <w:rFonts w:ascii="Times New Roman" w:hAnsi="Times New Roman"/>
                <w:sz w:val="24"/>
                <w:szCs w:val="24"/>
              </w:rPr>
              <w:t>sed</w:t>
            </w:r>
            <w:proofErr w:type="spellEnd"/>
            <w:r w:rsidRPr="00A30250">
              <w:rPr>
                <w:rFonts w:ascii="Times New Roman" w:hAnsi="Times New Roman"/>
                <w:sz w:val="24"/>
                <w:szCs w:val="24"/>
              </w:rPr>
              <w:t xml:space="preserve"> nulla </w:t>
            </w:r>
            <w:proofErr w:type="spellStart"/>
            <w:r w:rsidRPr="00A30250">
              <w:rPr>
                <w:rFonts w:ascii="Times New Roman" w:hAnsi="Times New Roman"/>
                <w:sz w:val="24"/>
                <w:szCs w:val="24"/>
              </w:rPr>
              <w:t>iam</w:t>
            </w:r>
            <w:proofErr w:type="spellEnd"/>
            <w:r w:rsidRPr="00A30250">
              <w:rPr>
                <w:rFonts w:ascii="Times New Roman" w:hAnsi="Times New Roman"/>
                <w:sz w:val="24"/>
                <w:szCs w:val="24"/>
              </w:rPr>
              <w:t xml:space="preserve"> ultra gens, </w:t>
            </w:r>
            <w:proofErr w:type="spellStart"/>
            <w:r w:rsidRPr="00A30250">
              <w:rPr>
                <w:rFonts w:ascii="Times New Roman" w:hAnsi="Times New Roman"/>
                <w:sz w:val="24"/>
                <w:szCs w:val="24"/>
              </w:rPr>
              <w:t>nihil</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nisi</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fluctus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saxa</w:t>
            </w:r>
            <w:proofErr w:type="spellEnd"/>
            <w:r w:rsidRPr="00A30250">
              <w:rPr>
                <w:rFonts w:ascii="Times New Roman" w:hAnsi="Times New Roman"/>
                <w:sz w:val="24"/>
                <w:szCs w:val="24"/>
              </w:rPr>
              <w:t xml:space="preserve">, et </w:t>
            </w:r>
            <w:proofErr w:type="spellStart"/>
            <w:r w:rsidRPr="00A30250">
              <w:rPr>
                <w:rFonts w:ascii="Times New Roman" w:hAnsi="Times New Roman"/>
                <w:sz w:val="24"/>
                <w:szCs w:val="24"/>
              </w:rPr>
              <w:t>infestiores</w:t>
            </w:r>
            <w:proofErr w:type="spellEnd"/>
            <w:r w:rsidRPr="00A30250">
              <w:rPr>
                <w:rFonts w:ascii="Times New Roman" w:hAnsi="Times New Roman"/>
                <w:sz w:val="24"/>
                <w:szCs w:val="24"/>
              </w:rPr>
              <w:t xml:space="preserve"> Romani, quorum </w:t>
            </w:r>
            <w:proofErr w:type="spellStart"/>
            <w:r w:rsidRPr="00A30250">
              <w:rPr>
                <w:rFonts w:ascii="Times New Roman" w:hAnsi="Times New Roman"/>
                <w:sz w:val="24"/>
                <w:szCs w:val="24"/>
              </w:rPr>
              <w:t>superbiam</w:t>
            </w:r>
            <w:proofErr w:type="spellEnd"/>
            <w:r w:rsidRPr="00A30250">
              <w:rPr>
                <w:rFonts w:ascii="Times New Roman" w:hAnsi="Times New Roman"/>
                <w:sz w:val="24"/>
                <w:szCs w:val="24"/>
              </w:rPr>
              <w:t xml:space="preserve"> frustra per </w:t>
            </w:r>
            <w:proofErr w:type="spellStart"/>
            <w:r w:rsidRPr="00A30250">
              <w:rPr>
                <w:rFonts w:ascii="Times New Roman" w:hAnsi="Times New Roman"/>
                <w:sz w:val="24"/>
                <w:szCs w:val="24"/>
              </w:rPr>
              <w:t>obsequium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modestiam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effugias</w:t>
            </w:r>
            <w:proofErr w:type="spellEnd"/>
            <w:r w:rsidRPr="00A30250">
              <w:rPr>
                <w:rFonts w:ascii="Times New Roman" w:hAnsi="Times New Roman"/>
                <w:sz w:val="24"/>
                <w:szCs w:val="24"/>
              </w:rPr>
              <w:t xml:space="preserve">. </w:t>
            </w:r>
          </w:p>
          <w:p w:rsidR="00A30250" w:rsidRPr="00A30250" w:rsidRDefault="00A30250" w:rsidP="00030B20">
            <w:pPr>
              <w:jc w:val="both"/>
              <w:rPr>
                <w:rFonts w:ascii="Times New Roman" w:hAnsi="Times New Roman"/>
              </w:rPr>
            </w:pPr>
            <w:proofErr w:type="spellStart"/>
            <w:r w:rsidRPr="00A30250">
              <w:rPr>
                <w:rFonts w:ascii="Times New Roman" w:hAnsi="Times New Roman"/>
                <w:sz w:val="24"/>
                <w:szCs w:val="24"/>
              </w:rPr>
              <w:t>Raptores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orbis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postquam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cuncta</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vastantibus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defuere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terrae</w:t>
            </w:r>
            <w:proofErr w:type="spellEnd"/>
            <w:r w:rsidRPr="00A30250">
              <w:rPr>
                <w:rFonts w:ascii="Times New Roman" w:hAnsi="Times New Roman"/>
                <w:sz w:val="24"/>
                <w:szCs w:val="24"/>
              </w:rPr>
              <w:t xml:space="preserve">, mare </w:t>
            </w:r>
            <w:proofErr w:type="spellStart"/>
            <w:r w:rsidRPr="00A30250">
              <w:rPr>
                <w:rFonts w:ascii="Times New Roman" w:hAnsi="Times New Roman"/>
                <w:sz w:val="24"/>
                <w:szCs w:val="24"/>
              </w:rPr>
              <w:t>scrutantur</w:t>
            </w:r>
            <w:proofErr w:type="spellEnd"/>
            <w:r w:rsidRPr="00A30250">
              <w:rPr>
                <w:rFonts w:ascii="Times New Roman" w:hAnsi="Times New Roman"/>
                <w:sz w:val="24"/>
                <w:szCs w:val="24"/>
              </w:rPr>
              <w:t xml:space="preserve">: si </w:t>
            </w:r>
            <w:proofErr w:type="spellStart"/>
            <w:r w:rsidRPr="00A30250">
              <w:rPr>
                <w:rFonts w:ascii="Times New Roman" w:hAnsi="Times New Roman"/>
                <w:sz w:val="24"/>
                <w:szCs w:val="24"/>
              </w:rPr>
              <w:t>locuples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hostis</w:t>
            </w:r>
            <w:proofErr w:type="spellEnd"/>
            <w:r w:rsidRPr="00A30250">
              <w:rPr>
                <w:rFonts w:ascii="Times New Roman" w:hAnsi="Times New Roman"/>
                <w:sz w:val="24"/>
                <w:szCs w:val="24"/>
              </w:rPr>
              <w:t xml:space="preserve"> est, avari, si </w:t>
            </w:r>
            <w:proofErr w:type="spellStart"/>
            <w:r w:rsidRPr="00A30250">
              <w:rPr>
                <w:rFonts w:ascii="Times New Roman" w:hAnsi="Times New Roman"/>
                <w:sz w:val="24"/>
                <w:szCs w:val="24"/>
              </w:rPr>
              <w:t>pauper</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ambitiosi</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quos</w:t>
            </w:r>
            <w:proofErr w:type="spellEnd"/>
            <w:r w:rsidRPr="00A30250">
              <w:rPr>
                <w:rFonts w:ascii="Times New Roman" w:hAnsi="Times New Roman"/>
                <w:sz w:val="24"/>
                <w:szCs w:val="24"/>
              </w:rPr>
              <w:t xml:space="preserve"> non </w:t>
            </w:r>
            <w:proofErr w:type="spellStart"/>
            <w:r w:rsidRPr="00A30250">
              <w:rPr>
                <w:rFonts w:ascii="Times New Roman" w:hAnsi="Times New Roman"/>
                <w:sz w:val="24"/>
                <w:szCs w:val="24"/>
              </w:rPr>
              <w:t>Oriens</w:t>
            </w:r>
            <w:proofErr w:type="spellEnd"/>
            <w:r w:rsidRPr="00A30250">
              <w:rPr>
                <w:rFonts w:ascii="Times New Roman" w:hAnsi="Times New Roman"/>
                <w:sz w:val="24"/>
                <w:szCs w:val="24"/>
              </w:rPr>
              <w:t xml:space="preserve">, non </w:t>
            </w:r>
            <w:proofErr w:type="spellStart"/>
            <w:r w:rsidRPr="00A30250">
              <w:rPr>
                <w:rFonts w:ascii="Times New Roman" w:hAnsi="Times New Roman"/>
                <w:sz w:val="24"/>
                <w:szCs w:val="24"/>
              </w:rPr>
              <w:t>Occidens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satiaverit</w:t>
            </w:r>
            <w:proofErr w:type="spellEnd"/>
            <w:r w:rsidRPr="00A30250">
              <w:rPr>
                <w:rFonts w:ascii="Times New Roman" w:hAnsi="Times New Roman"/>
                <w:sz w:val="24"/>
                <w:szCs w:val="24"/>
              </w:rPr>
              <w:t xml:space="preserve">: soli omnium </w:t>
            </w:r>
            <w:proofErr w:type="spellStart"/>
            <w:r w:rsidRPr="00A30250">
              <w:rPr>
                <w:rFonts w:ascii="Times New Roman" w:hAnsi="Times New Roman"/>
                <w:sz w:val="24"/>
                <w:szCs w:val="24"/>
              </w:rPr>
              <w:t>opes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atque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inopiam</w:t>
            </w:r>
            <w:proofErr w:type="spellEnd"/>
            <w:r w:rsidRPr="00A30250">
              <w:rPr>
                <w:rFonts w:ascii="Times New Roman" w:hAnsi="Times New Roman"/>
                <w:sz w:val="24"/>
                <w:szCs w:val="24"/>
              </w:rPr>
              <w:t xml:space="preserve"> pari </w:t>
            </w:r>
            <w:proofErr w:type="spellStart"/>
            <w:r w:rsidRPr="00A30250">
              <w:rPr>
                <w:rFonts w:ascii="Times New Roman" w:hAnsi="Times New Roman"/>
                <w:sz w:val="24"/>
                <w:szCs w:val="24"/>
              </w:rPr>
              <w:t>adfectu</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concupiscunt</w:t>
            </w:r>
            <w:proofErr w:type="spellEnd"/>
            <w:r w:rsidRPr="00A30250">
              <w:rPr>
                <w:rFonts w:ascii="Times New Roman" w:hAnsi="Times New Roman"/>
                <w:sz w:val="24"/>
                <w:szCs w:val="24"/>
              </w:rPr>
              <w:t>.</w:t>
            </w:r>
            <w:r w:rsidR="005743AF">
              <w:rPr>
                <w:rFonts w:ascii="Times New Roman" w:hAnsi="Times New Roman"/>
                <w:sz w:val="24"/>
                <w:szCs w:val="24"/>
              </w:rPr>
              <w:t xml:space="preserve"> </w:t>
            </w:r>
            <w:proofErr w:type="spellStart"/>
            <w:r w:rsidR="005743AF" w:rsidRPr="005743AF">
              <w:rPr>
                <w:rFonts w:ascii="Times New Roman" w:hAnsi="Times New Roman"/>
                <w:sz w:val="24"/>
                <w:szCs w:val="24"/>
              </w:rPr>
              <w:t>Auferre</w:t>
            </w:r>
            <w:proofErr w:type="spellEnd"/>
            <w:r w:rsidR="005743AF" w:rsidRPr="005743AF">
              <w:rPr>
                <w:rFonts w:ascii="Times New Roman" w:hAnsi="Times New Roman"/>
                <w:sz w:val="24"/>
                <w:szCs w:val="24"/>
              </w:rPr>
              <w:t xml:space="preserve">, trucidare, </w:t>
            </w:r>
            <w:proofErr w:type="spellStart"/>
            <w:r w:rsidR="005743AF" w:rsidRPr="005743AF">
              <w:rPr>
                <w:rFonts w:ascii="Times New Roman" w:hAnsi="Times New Roman"/>
                <w:sz w:val="24"/>
                <w:szCs w:val="24"/>
              </w:rPr>
              <w:t>rapere</w:t>
            </w:r>
            <w:proofErr w:type="spellEnd"/>
            <w:r w:rsidR="005743AF" w:rsidRPr="005743AF">
              <w:rPr>
                <w:rFonts w:ascii="Times New Roman" w:hAnsi="Times New Roman"/>
                <w:sz w:val="24"/>
                <w:szCs w:val="24"/>
              </w:rPr>
              <w:t xml:space="preserve"> </w:t>
            </w:r>
            <w:proofErr w:type="spellStart"/>
            <w:r w:rsidR="005743AF" w:rsidRPr="005743AF">
              <w:rPr>
                <w:rFonts w:ascii="Times New Roman" w:hAnsi="Times New Roman"/>
                <w:sz w:val="24"/>
                <w:szCs w:val="24"/>
              </w:rPr>
              <w:t>falsis</w:t>
            </w:r>
            <w:proofErr w:type="spellEnd"/>
            <w:r w:rsidR="005743AF" w:rsidRPr="005743AF">
              <w:rPr>
                <w:rFonts w:ascii="Times New Roman" w:hAnsi="Times New Roman"/>
                <w:sz w:val="24"/>
                <w:szCs w:val="24"/>
              </w:rPr>
              <w:t xml:space="preserve"> </w:t>
            </w:r>
            <w:proofErr w:type="spellStart"/>
            <w:r w:rsidR="005743AF" w:rsidRPr="005743AF">
              <w:rPr>
                <w:rFonts w:ascii="Times New Roman" w:hAnsi="Times New Roman"/>
                <w:sz w:val="24"/>
                <w:szCs w:val="24"/>
              </w:rPr>
              <w:t>nominibus</w:t>
            </w:r>
            <w:proofErr w:type="spellEnd"/>
            <w:r w:rsidR="005743AF" w:rsidRPr="005743AF">
              <w:rPr>
                <w:rFonts w:ascii="Times New Roman" w:hAnsi="Times New Roman"/>
                <w:sz w:val="24"/>
                <w:szCs w:val="24"/>
              </w:rPr>
              <w:t xml:space="preserve"> </w:t>
            </w:r>
            <w:proofErr w:type="spellStart"/>
            <w:r w:rsidR="005743AF" w:rsidRPr="005743AF">
              <w:rPr>
                <w:rFonts w:ascii="Times New Roman" w:hAnsi="Times New Roman"/>
                <w:sz w:val="24"/>
                <w:szCs w:val="24"/>
              </w:rPr>
              <w:lastRenderedPageBreak/>
              <w:t>imperium</w:t>
            </w:r>
            <w:proofErr w:type="spellEnd"/>
            <w:r w:rsidR="005743AF" w:rsidRPr="005743AF">
              <w:rPr>
                <w:rFonts w:ascii="Times New Roman" w:hAnsi="Times New Roman"/>
                <w:sz w:val="24"/>
                <w:szCs w:val="24"/>
              </w:rPr>
              <w:t xml:space="preserve">, </w:t>
            </w:r>
            <w:proofErr w:type="spellStart"/>
            <w:r w:rsidR="005743AF" w:rsidRPr="005743AF">
              <w:rPr>
                <w:rFonts w:ascii="Times New Roman" w:hAnsi="Times New Roman"/>
                <w:sz w:val="24"/>
                <w:szCs w:val="24"/>
              </w:rPr>
              <w:t>atque</w:t>
            </w:r>
            <w:proofErr w:type="spellEnd"/>
            <w:r w:rsidR="005743AF" w:rsidRPr="005743AF">
              <w:rPr>
                <w:rFonts w:ascii="Times New Roman" w:hAnsi="Times New Roman"/>
                <w:sz w:val="24"/>
                <w:szCs w:val="24"/>
              </w:rPr>
              <w:t xml:space="preserve"> </w:t>
            </w:r>
            <w:proofErr w:type="spellStart"/>
            <w:r w:rsidR="005743AF" w:rsidRPr="005743AF">
              <w:rPr>
                <w:rFonts w:ascii="Times New Roman" w:hAnsi="Times New Roman"/>
                <w:sz w:val="24"/>
                <w:szCs w:val="24"/>
              </w:rPr>
              <w:t>ubi</w:t>
            </w:r>
            <w:proofErr w:type="spellEnd"/>
            <w:r w:rsidR="005743AF" w:rsidRPr="005743AF">
              <w:rPr>
                <w:rFonts w:ascii="Times New Roman" w:hAnsi="Times New Roman"/>
                <w:sz w:val="24"/>
                <w:szCs w:val="24"/>
              </w:rPr>
              <w:t xml:space="preserve"> </w:t>
            </w:r>
            <w:proofErr w:type="spellStart"/>
            <w:r w:rsidR="005743AF" w:rsidRPr="005743AF">
              <w:rPr>
                <w:rFonts w:ascii="Times New Roman" w:hAnsi="Times New Roman"/>
                <w:sz w:val="24"/>
                <w:szCs w:val="24"/>
              </w:rPr>
              <w:t>solitu</w:t>
            </w:r>
            <w:r w:rsidR="005743AF">
              <w:rPr>
                <w:rFonts w:ascii="Times New Roman" w:hAnsi="Times New Roman"/>
                <w:sz w:val="24"/>
                <w:szCs w:val="24"/>
              </w:rPr>
              <w:t>dinem</w:t>
            </w:r>
            <w:proofErr w:type="spellEnd"/>
            <w:r w:rsidR="005743AF">
              <w:rPr>
                <w:rFonts w:ascii="Times New Roman" w:hAnsi="Times New Roman"/>
                <w:sz w:val="24"/>
                <w:szCs w:val="24"/>
              </w:rPr>
              <w:t xml:space="preserve"> </w:t>
            </w:r>
            <w:proofErr w:type="spellStart"/>
            <w:r w:rsidR="005743AF">
              <w:rPr>
                <w:rFonts w:ascii="Times New Roman" w:hAnsi="Times New Roman"/>
                <w:sz w:val="24"/>
                <w:szCs w:val="24"/>
              </w:rPr>
              <w:t>faciunt</w:t>
            </w:r>
            <w:proofErr w:type="spellEnd"/>
            <w:r w:rsidR="005743AF">
              <w:rPr>
                <w:rFonts w:ascii="Times New Roman" w:hAnsi="Times New Roman"/>
                <w:sz w:val="24"/>
                <w:szCs w:val="24"/>
              </w:rPr>
              <w:t xml:space="preserve">, </w:t>
            </w:r>
            <w:proofErr w:type="spellStart"/>
            <w:r w:rsidR="005743AF">
              <w:rPr>
                <w:rFonts w:ascii="Times New Roman" w:hAnsi="Times New Roman"/>
                <w:sz w:val="24"/>
                <w:szCs w:val="24"/>
              </w:rPr>
              <w:t>pacem</w:t>
            </w:r>
            <w:proofErr w:type="spellEnd"/>
            <w:r w:rsidR="005743AF">
              <w:rPr>
                <w:rFonts w:ascii="Times New Roman" w:hAnsi="Times New Roman"/>
                <w:sz w:val="24"/>
                <w:szCs w:val="24"/>
              </w:rPr>
              <w:t xml:space="preserve"> </w:t>
            </w:r>
            <w:proofErr w:type="spellStart"/>
            <w:r w:rsidR="005743AF">
              <w:rPr>
                <w:rFonts w:ascii="Times New Roman" w:hAnsi="Times New Roman"/>
                <w:sz w:val="24"/>
                <w:szCs w:val="24"/>
              </w:rPr>
              <w:t>appellant</w:t>
            </w:r>
            <w:proofErr w:type="spellEnd"/>
            <w:r w:rsidR="005743AF">
              <w:rPr>
                <w:rFonts w:ascii="Times New Roman" w:hAnsi="Times New Roman"/>
                <w:sz w:val="24"/>
                <w:szCs w:val="24"/>
              </w:rPr>
              <w:t>.</w:t>
            </w:r>
          </w:p>
        </w:tc>
        <w:tc>
          <w:tcPr>
            <w:tcW w:w="4889" w:type="dxa"/>
            <w:shd w:val="clear" w:color="auto" w:fill="auto"/>
          </w:tcPr>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p>
          <w:p w:rsidR="00A30250" w:rsidRPr="00A30250" w:rsidRDefault="00A30250" w:rsidP="00030B20">
            <w:pPr>
              <w:jc w:val="both"/>
              <w:rPr>
                <w:rFonts w:ascii="Times New Roman" w:hAnsi="Times New Roman"/>
                <w:sz w:val="24"/>
                <w:szCs w:val="24"/>
              </w:rPr>
            </w:pPr>
            <w:r w:rsidRPr="00A30250">
              <w:rPr>
                <w:rFonts w:ascii="Times New Roman" w:hAnsi="Times New Roman"/>
                <w:sz w:val="24"/>
                <w:szCs w:val="24"/>
              </w:rPr>
              <w:t xml:space="preserve">Le precedenti battaglie, nelle quali si è combattuto contro i Romani con alterna fortuna, avevano nelle nostre mani speranza e aiuto, poiché siamo i più valorosi di tutta la Britannia e perciò siamo stanziati nelle regioni più interne, e non siamo dirimpetto a nessuna costa di popoli ridotti in schiavitù, e avevamo anche gli occhi non violati dal contatto con la dominazione. Noi, che siamo l’estremo recesso del mondo e della libertà, siamo stati protetti fino ad oggi dalla difesa di un nome oscuro: ora si estende davanti a noi l’estremo limite della Britannia, e tutto ciò che è ignoto appare meraviglioso; ma di là non vi è ormai nessuna gente, nulla se non flutti e scogli, e i Romani, ancor più minacciosi, la cui arroganza invano vorreste evitare con l’ossequio e l’obbedienza. Razziatori del mondo, dopo aver saccheggiato ogni cosa, da quando non hanno più terre da devastare, esplorano il mare: essi, che non furono saziati né dall’Oriente né </w:t>
            </w:r>
            <w:r w:rsidRPr="00A30250">
              <w:rPr>
                <w:rFonts w:ascii="Times New Roman" w:hAnsi="Times New Roman"/>
                <w:sz w:val="24"/>
                <w:szCs w:val="24"/>
              </w:rPr>
              <w:lastRenderedPageBreak/>
              <w:t xml:space="preserve">dall’Occidente, se il nemico è ricco, sono avidi, se povero, desiderosi di onori: solo loro desiderano le ricchezze e la povertà di tutti con la medesima bramosia. Razziare, trucidare, rapinare essi chiamano impero con falso nome e dove fanno il deserto lo chiamano pace </w:t>
            </w:r>
          </w:p>
        </w:tc>
      </w:tr>
    </w:tbl>
    <w:p w:rsidR="00AB169A" w:rsidRDefault="00AB169A">
      <w:pPr>
        <w:rPr>
          <w:rFonts w:ascii="Times New Roman" w:hAnsi="Times New Roman"/>
          <w:sz w:val="24"/>
          <w:szCs w:val="24"/>
        </w:rPr>
      </w:pPr>
    </w:p>
    <w:p w:rsidR="00A30250" w:rsidRPr="00A30250" w:rsidRDefault="00A30250">
      <w:pPr>
        <w:rPr>
          <w:rFonts w:ascii="Times New Roman" w:hAnsi="Times New Roman"/>
          <w:sz w:val="24"/>
          <w:szCs w:val="24"/>
        </w:rPr>
      </w:pPr>
      <w:proofErr w:type="spellStart"/>
      <w:r w:rsidRPr="00A30250">
        <w:rPr>
          <w:rFonts w:ascii="Times New Roman" w:hAnsi="Times New Roman"/>
          <w:sz w:val="24"/>
          <w:szCs w:val="24"/>
        </w:rPr>
        <w:t>Quintiliano</w:t>
      </w:r>
      <w:proofErr w:type="spellEnd"/>
      <w:r w:rsidRPr="00A30250">
        <w:rPr>
          <w:rFonts w:ascii="Times New Roman" w:hAnsi="Times New Roman"/>
          <w:sz w:val="24"/>
          <w:szCs w:val="24"/>
        </w:rPr>
        <w:t xml:space="preserve">, </w:t>
      </w:r>
      <w:proofErr w:type="spellStart"/>
      <w:r w:rsidRPr="00A30250">
        <w:rPr>
          <w:rFonts w:ascii="Times New Roman" w:hAnsi="Times New Roman"/>
          <w:i/>
          <w:sz w:val="24"/>
          <w:szCs w:val="24"/>
        </w:rPr>
        <w:t>Institutio</w:t>
      </w:r>
      <w:proofErr w:type="spellEnd"/>
      <w:r w:rsidRPr="00A30250">
        <w:rPr>
          <w:rFonts w:ascii="Times New Roman" w:hAnsi="Times New Roman"/>
          <w:i/>
          <w:sz w:val="24"/>
          <w:szCs w:val="24"/>
        </w:rPr>
        <w:t xml:space="preserve"> oratoria </w:t>
      </w:r>
    </w:p>
    <w:p w:rsidR="00A30250" w:rsidRDefault="00A30250">
      <w:pPr>
        <w:rPr>
          <w:rFonts w:ascii="Times New Roman" w:hAnsi="Times New Roman"/>
          <w:sz w:val="24"/>
          <w:szCs w:val="24"/>
        </w:rPr>
      </w:pPr>
      <w:r w:rsidRPr="00A30250">
        <w:rPr>
          <w:rFonts w:ascii="Times New Roman" w:hAnsi="Times New Roman"/>
          <w:sz w:val="24"/>
          <w:szCs w:val="24"/>
        </w:rPr>
        <w:t xml:space="preserve">Uno dei meccanismi di trasformazione della parola consiste nel passaggio da un significato originario ad un altro attraverso l’uso dei tropi. Tra questi ha un rilievo particolare la metafora   che può essere usata anche in modo estremamente naturale anche ad un livello quotidiano della lingua come dimostra </w:t>
      </w:r>
      <w:proofErr w:type="spellStart"/>
      <w:r w:rsidRPr="00A30250">
        <w:rPr>
          <w:rFonts w:ascii="Times New Roman" w:hAnsi="Times New Roman"/>
          <w:sz w:val="24"/>
          <w:szCs w:val="24"/>
        </w:rPr>
        <w:t>Quintiliano</w:t>
      </w:r>
      <w:proofErr w:type="spellEnd"/>
      <w:r w:rsidRPr="00A30250">
        <w:rPr>
          <w:rFonts w:ascii="Times New Roman" w:hAnsi="Times New Roman"/>
          <w:sz w:val="24"/>
          <w:szCs w:val="24"/>
        </w:rPr>
        <w:t xml:space="preserve"> nel passo di seguito proposto.</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AB169A" w:rsidRPr="00A30250" w:rsidTr="00AB169A">
        <w:tc>
          <w:tcPr>
            <w:tcW w:w="4889" w:type="dxa"/>
            <w:shd w:val="clear" w:color="auto" w:fill="auto"/>
          </w:tcPr>
          <w:p w:rsidR="00AB169A" w:rsidRPr="00A30250" w:rsidRDefault="00AB169A" w:rsidP="001B1209">
            <w:pPr>
              <w:rPr>
                <w:rFonts w:ascii="Times New Roman" w:hAnsi="Times New Roman"/>
                <w:sz w:val="24"/>
                <w:szCs w:val="24"/>
                <w:lang w:val="en-GB"/>
              </w:rPr>
            </w:pPr>
            <w:proofErr w:type="spellStart"/>
            <w:r w:rsidRPr="00A30250">
              <w:rPr>
                <w:rFonts w:ascii="Times New Roman" w:hAnsi="Times New Roman"/>
                <w:sz w:val="24"/>
                <w:szCs w:val="24"/>
              </w:rPr>
              <w:t>Incipiamus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igitur</w:t>
            </w:r>
            <w:proofErr w:type="spellEnd"/>
            <w:r w:rsidRPr="00A30250">
              <w:rPr>
                <w:rFonts w:ascii="Times New Roman" w:hAnsi="Times New Roman"/>
                <w:sz w:val="24"/>
                <w:szCs w:val="24"/>
              </w:rPr>
              <w:t xml:space="preserve"> ab </w:t>
            </w:r>
            <w:proofErr w:type="spellStart"/>
            <w:r w:rsidRPr="00A30250">
              <w:rPr>
                <w:rFonts w:ascii="Times New Roman" w:hAnsi="Times New Roman"/>
                <w:sz w:val="24"/>
                <w:szCs w:val="24"/>
              </w:rPr>
              <w:t>eo</w:t>
            </w:r>
            <w:proofErr w:type="spellEnd"/>
            <w:r w:rsidRPr="00A30250">
              <w:rPr>
                <w:rFonts w:ascii="Times New Roman" w:hAnsi="Times New Roman"/>
                <w:sz w:val="24"/>
                <w:szCs w:val="24"/>
              </w:rPr>
              <w:t xml:space="preserve">, qui </w:t>
            </w:r>
            <w:proofErr w:type="spellStart"/>
            <w:r w:rsidRPr="00A30250">
              <w:rPr>
                <w:rFonts w:ascii="Times New Roman" w:hAnsi="Times New Roman"/>
                <w:sz w:val="24"/>
                <w:szCs w:val="24"/>
              </w:rPr>
              <w:t>cum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frequentissimus</w:t>
            </w:r>
            <w:proofErr w:type="spellEnd"/>
            <w:r w:rsidRPr="00A30250">
              <w:rPr>
                <w:rFonts w:ascii="Times New Roman" w:hAnsi="Times New Roman"/>
                <w:sz w:val="24"/>
                <w:szCs w:val="24"/>
              </w:rPr>
              <w:t xml:space="preserve"> est </w:t>
            </w:r>
            <w:proofErr w:type="spellStart"/>
            <w:r w:rsidRPr="00A30250">
              <w:rPr>
                <w:rFonts w:ascii="Times New Roman" w:hAnsi="Times New Roman"/>
                <w:sz w:val="24"/>
                <w:szCs w:val="24"/>
              </w:rPr>
              <w:t>tum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longe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pulcherrimus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translatione</w:t>
            </w:r>
            <w:proofErr w:type="spellEnd"/>
            <w:r w:rsidRPr="00A30250">
              <w:rPr>
                <w:rFonts w:ascii="Times New Roman" w:hAnsi="Times New Roman"/>
                <w:sz w:val="24"/>
                <w:szCs w:val="24"/>
              </w:rPr>
              <w:t xml:space="preserve"> dico, </w:t>
            </w:r>
            <w:proofErr w:type="spellStart"/>
            <w:r w:rsidRPr="00A30250">
              <w:rPr>
                <w:rFonts w:ascii="Times New Roman" w:hAnsi="Times New Roman"/>
                <w:sz w:val="24"/>
                <w:szCs w:val="24"/>
              </w:rPr>
              <w:t>quae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μετ</w:t>
            </w:r>
            <w:proofErr w:type="spellEnd"/>
            <w:r w:rsidRPr="00A30250">
              <w:rPr>
                <w:rFonts w:ascii="Times New Roman" w:hAnsi="Times New Roman"/>
                <w:sz w:val="24"/>
                <w:szCs w:val="24"/>
              </w:rPr>
              <w:t xml:space="preserve">αφορά </w:t>
            </w:r>
            <w:proofErr w:type="spellStart"/>
            <w:r w:rsidRPr="00A30250">
              <w:rPr>
                <w:rFonts w:ascii="Times New Roman" w:hAnsi="Times New Roman"/>
                <w:sz w:val="24"/>
                <w:szCs w:val="24"/>
              </w:rPr>
              <w:t>Graece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vocatur</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Quae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quidem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cum</w:t>
            </w:r>
            <w:proofErr w:type="spellEnd"/>
            <w:r w:rsidRPr="00A30250">
              <w:rPr>
                <w:rFonts w:ascii="Times New Roman" w:hAnsi="Times New Roman"/>
                <w:sz w:val="24"/>
                <w:szCs w:val="24"/>
              </w:rPr>
              <w:t xml:space="preserve"> ita est ab </w:t>
            </w:r>
            <w:proofErr w:type="spellStart"/>
            <w:r w:rsidRPr="00A30250">
              <w:rPr>
                <w:rFonts w:ascii="Times New Roman" w:hAnsi="Times New Roman"/>
                <w:sz w:val="24"/>
                <w:szCs w:val="24"/>
              </w:rPr>
              <w:t>ipsa</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nobis</w:t>
            </w:r>
            <w:proofErr w:type="spellEnd"/>
            <w:r w:rsidRPr="00A30250">
              <w:rPr>
                <w:rFonts w:ascii="Times New Roman" w:hAnsi="Times New Roman"/>
                <w:sz w:val="24"/>
                <w:szCs w:val="24"/>
              </w:rPr>
              <w:t xml:space="preserve"> concessa natura, ut </w:t>
            </w:r>
            <w:proofErr w:type="spellStart"/>
            <w:r w:rsidRPr="00A30250">
              <w:rPr>
                <w:rFonts w:ascii="Times New Roman" w:hAnsi="Times New Roman"/>
                <w:sz w:val="24"/>
                <w:szCs w:val="24"/>
              </w:rPr>
              <w:t>indocti</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quoque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ac</w:t>
            </w:r>
            <w:proofErr w:type="spellEnd"/>
            <w:r w:rsidRPr="00A30250">
              <w:rPr>
                <w:rFonts w:ascii="Times New Roman" w:hAnsi="Times New Roman"/>
                <w:sz w:val="24"/>
                <w:szCs w:val="24"/>
              </w:rPr>
              <w:t xml:space="preserve"> non </w:t>
            </w:r>
            <w:proofErr w:type="spellStart"/>
            <w:r w:rsidRPr="00A30250">
              <w:rPr>
                <w:rFonts w:ascii="Times New Roman" w:hAnsi="Times New Roman"/>
                <w:sz w:val="24"/>
                <w:szCs w:val="24"/>
              </w:rPr>
              <w:t>sentientes</w:t>
            </w:r>
            <w:proofErr w:type="spellEnd"/>
            <w:r w:rsidRPr="00A30250">
              <w:rPr>
                <w:rFonts w:ascii="Times New Roman" w:hAnsi="Times New Roman"/>
                <w:sz w:val="24"/>
                <w:szCs w:val="24"/>
              </w:rPr>
              <w:t xml:space="preserve"> ea </w:t>
            </w:r>
            <w:proofErr w:type="spellStart"/>
            <w:r w:rsidRPr="00A30250">
              <w:rPr>
                <w:rFonts w:ascii="Times New Roman" w:hAnsi="Times New Roman"/>
                <w:sz w:val="24"/>
                <w:szCs w:val="24"/>
              </w:rPr>
              <w:t>frequenter</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utantur</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tum</w:t>
            </w:r>
            <w:proofErr w:type="spellEnd"/>
            <w:r w:rsidRPr="00A30250">
              <w:rPr>
                <w:rFonts w:ascii="Times New Roman" w:hAnsi="Times New Roman"/>
                <w:sz w:val="24"/>
                <w:szCs w:val="24"/>
              </w:rPr>
              <w:t xml:space="preserve"> ita </w:t>
            </w:r>
            <w:proofErr w:type="spellStart"/>
            <w:r w:rsidRPr="00A30250">
              <w:rPr>
                <w:rFonts w:ascii="Times New Roman" w:hAnsi="Times New Roman"/>
                <w:sz w:val="24"/>
                <w:szCs w:val="24"/>
              </w:rPr>
              <w:t>iucunda</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atque</w:t>
            </w:r>
            <w:proofErr w:type="spellEnd"/>
            <w:r w:rsidRPr="00A30250">
              <w:rPr>
                <w:rFonts w:ascii="Times New Roman" w:hAnsi="Times New Roman"/>
                <w:sz w:val="24"/>
                <w:szCs w:val="24"/>
              </w:rPr>
              <w:t xml:space="preserve"> nitida, ut id </w:t>
            </w:r>
            <w:proofErr w:type="spellStart"/>
            <w:r w:rsidRPr="00A30250">
              <w:rPr>
                <w:rFonts w:ascii="Times New Roman" w:hAnsi="Times New Roman"/>
                <w:sz w:val="24"/>
                <w:szCs w:val="24"/>
              </w:rPr>
              <w:t>oratione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quamlibet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clara</w:t>
            </w:r>
            <w:proofErr w:type="spellEnd"/>
            <w:r w:rsidRPr="00A30250">
              <w:rPr>
                <w:rFonts w:ascii="Times New Roman" w:hAnsi="Times New Roman"/>
                <w:sz w:val="24"/>
                <w:szCs w:val="24"/>
              </w:rPr>
              <w:t xml:space="preserve"> proprio </w:t>
            </w:r>
            <w:proofErr w:type="spellStart"/>
            <w:r w:rsidRPr="00A30250">
              <w:rPr>
                <w:rFonts w:ascii="Times New Roman" w:hAnsi="Times New Roman"/>
                <w:sz w:val="24"/>
                <w:szCs w:val="24"/>
              </w:rPr>
              <w:t>tamen</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lumine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eluceat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Neque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enim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vulgaris</w:t>
            </w:r>
            <w:proofErr w:type="spellEnd"/>
            <w:r w:rsidRPr="00A30250">
              <w:rPr>
                <w:rFonts w:ascii="Times New Roman" w:hAnsi="Times New Roman"/>
                <w:sz w:val="24"/>
                <w:szCs w:val="24"/>
              </w:rPr>
              <w:t xml:space="preserve"> esse </w:t>
            </w:r>
            <w:proofErr w:type="spellStart"/>
            <w:r w:rsidRPr="00A30250">
              <w:rPr>
                <w:rFonts w:ascii="Times New Roman" w:hAnsi="Times New Roman"/>
                <w:sz w:val="24"/>
                <w:szCs w:val="24"/>
              </w:rPr>
              <w:t>neque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humilis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nec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insuavis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apte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ac</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recte</w:t>
            </w:r>
            <w:proofErr w:type="spellEnd"/>
            <w:r w:rsidRPr="00A30250">
              <w:rPr>
                <w:rFonts w:ascii="Times New Roman" w:hAnsi="Times New Roman"/>
                <w:sz w:val="24"/>
                <w:szCs w:val="24"/>
              </w:rPr>
              <w:t xml:space="preserve"> modo </w:t>
            </w:r>
            <w:proofErr w:type="spellStart"/>
            <w:r w:rsidRPr="00A30250">
              <w:rPr>
                <w:rFonts w:ascii="Times New Roman" w:hAnsi="Times New Roman"/>
                <w:sz w:val="24"/>
                <w:szCs w:val="24"/>
              </w:rPr>
              <w:t>adscita</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potest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Copiam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quoque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sermonis</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auget</w:t>
            </w:r>
            <w:proofErr w:type="spellEnd"/>
            <w:r w:rsidRPr="00A30250">
              <w:rPr>
                <w:rFonts w:ascii="Times New Roman" w:hAnsi="Times New Roman"/>
                <w:sz w:val="24"/>
                <w:szCs w:val="24"/>
              </w:rPr>
              <w:t xml:space="preserve"> permutando aut mutuando </w:t>
            </w:r>
            <w:proofErr w:type="spellStart"/>
            <w:r w:rsidRPr="00A30250">
              <w:rPr>
                <w:rFonts w:ascii="Times New Roman" w:hAnsi="Times New Roman"/>
                <w:sz w:val="24"/>
                <w:szCs w:val="24"/>
              </w:rPr>
              <w:t>quae</w:t>
            </w:r>
            <w:proofErr w:type="spellEnd"/>
            <w:r w:rsidRPr="00A30250">
              <w:rPr>
                <w:rFonts w:ascii="Times New Roman" w:hAnsi="Times New Roman"/>
                <w:sz w:val="24"/>
                <w:szCs w:val="24"/>
              </w:rPr>
              <w:t xml:space="preserve"> non </w:t>
            </w:r>
            <w:proofErr w:type="spellStart"/>
            <w:r w:rsidRPr="00A30250">
              <w:rPr>
                <w:rFonts w:ascii="Times New Roman" w:hAnsi="Times New Roman"/>
                <w:sz w:val="24"/>
                <w:szCs w:val="24"/>
              </w:rPr>
              <w:t>habet</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quodque</w:t>
            </w:r>
            <w:proofErr w:type="spellEnd"/>
            <w:r w:rsidRPr="00A30250">
              <w:rPr>
                <w:rFonts w:ascii="Times New Roman" w:hAnsi="Times New Roman"/>
                <w:sz w:val="24"/>
                <w:szCs w:val="24"/>
              </w:rPr>
              <w:t xml:space="preserve"> est </w:t>
            </w:r>
            <w:proofErr w:type="spellStart"/>
            <w:r w:rsidRPr="00A30250">
              <w:rPr>
                <w:rFonts w:ascii="Times New Roman" w:hAnsi="Times New Roman"/>
                <w:sz w:val="24"/>
                <w:szCs w:val="24"/>
              </w:rPr>
              <w:t>difficillimum</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praestat</w:t>
            </w:r>
            <w:proofErr w:type="spellEnd"/>
            <w:r w:rsidRPr="00A30250">
              <w:rPr>
                <w:rFonts w:ascii="Times New Roman" w:hAnsi="Times New Roman"/>
                <w:sz w:val="24"/>
                <w:szCs w:val="24"/>
              </w:rPr>
              <w:t xml:space="preserve"> ne </w:t>
            </w:r>
            <w:proofErr w:type="spellStart"/>
            <w:r w:rsidRPr="00A30250">
              <w:rPr>
                <w:rFonts w:ascii="Times New Roman" w:hAnsi="Times New Roman"/>
                <w:sz w:val="24"/>
                <w:szCs w:val="24"/>
              </w:rPr>
              <w:t>ulli</w:t>
            </w:r>
            <w:proofErr w:type="spellEnd"/>
            <w:r w:rsidRPr="00A30250">
              <w:rPr>
                <w:rFonts w:ascii="Times New Roman" w:hAnsi="Times New Roman"/>
                <w:sz w:val="24"/>
                <w:szCs w:val="24"/>
              </w:rPr>
              <w:t xml:space="preserve"> rei </w:t>
            </w:r>
            <w:proofErr w:type="spellStart"/>
            <w:r w:rsidRPr="00A30250">
              <w:rPr>
                <w:rFonts w:ascii="Times New Roman" w:hAnsi="Times New Roman"/>
                <w:sz w:val="24"/>
                <w:szCs w:val="24"/>
              </w:rPr>
              <w:t>nomen</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deesse</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rPr>
              <w:t>videatur</w:t>
            </w:r>
            <w:proofErr w:type="spellEnd"/>
            <w:r w:rsidRPr="00A30250">
              <w:rPr>
                <w:rFonts w:ascii="Times New Roman" w:hAnsi="Times New Roman"/>
                <w:sz w:val="24"/>
                <w:szCs w:val="24"/>
              </w:rPr>
              <w:t xml:space="preserve">. </w:t>
            </w:r>
            <w:proofErr w:type="spellStart"/>
            <w:r w:rsidRPr="00A30250">
              <w:rPr>
                <w:rFonts w:ascii="Times New Roman" w:hAnsi="Times New Roman"/>
                <w:sz w:val="24"/>
                <w:szCs w:val="24"/>
                <w:lang w:val="en-GB"/>
              </w:rPr>
              <w:t>Transfertur</w:t>
            </w:r>
            <w:proofErr w:type="spellEnd"/>
            <w:r w:rsidRPr="00A30250">
              <w:rPr>
                <w:rFonts w:ascii="Times New Roman" w:hAnsi="Times New Roman"/>
                <w:sz w:val="24"/>
                <w:szCs w:val="24"/>
                <w:lang w:val="en-GB"/>
              </w:rPr>
              <w:t xml:space="preserve"> ergo </w:t>
            </w:r>
            <w:proofErr w:type="spellStart"/>
            <w:r w:rsidRPr="00A30250">
              <w:rPr>
                <w:rFonts w:ascii="Times New Roman" w:hAnsi="Times New Roman"/>
                <w:sz w:val="24"/>
                <w:szCs w:val="24"/>
                <w:lang w:val="en-GB"/>
              </w:rPr>
              <w:t>nomen</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aut</w:t>
            </w:r>
            <w:proofErr w:type="spellEnd"/>
            <w:r w:rsidRPr="00A30250">
              <w:rPr>
                <w:rFonts w:ascii="Times New Roman" w:hAnsi="Times New Roman"/>
                <w:sz w:val="24"/>
                <w:szCs w:val="24"/>
                <w:lang w:val="en-GB"/>
              </w:rPr>
              <w:t xml:space="preserve"> verbum ex </w:t>
            </w:r>
            <w:proofErr w:type="spellStart"/>
            <w:r w:rsidRPr="00A30250">
              <w:rPr>
                <w:rFonts w:ascii="Times New Roman" w:hAnsi="Times New Roman"/>
                <w:sz w:val="24"/>
                <w:szCs w:val="24"/>
                <w:lang w:val="en-GB"/>
              </w:rPr>
              <w:t>eo</w:t>
            </w:r>
            <w:proofErr w:type="spellEnd"/>
            <w:r w:rsidRPr="00A30250">
              <w:rPr>
                <w:rFonts w:ascii="Times New Roman" w:hAnsi="Times New Roman"/>
                <w:sz w:val="24"/>
                <w:szCs w:val="24"/>
                <w:lang w:val="en-GB"/>
              </w:rPr>
              <w:t xml:space="preserve"> loco id quo </w:t>
            </w:r>
            <w:proofErr w:type="spellStart"/>
            <w:r w:rsidRPr="00A30250">
              <w:rPr>
                <w:rFonts w:ascii="Times New Roman" w:hAnsi="Times New Roman"/>
                <w:sz w:val="24"/>
                <w:szCs w:val="24"/>
                <w:lang w:val="en-GB"/>
              </w:rPr>
              <w:t>proprium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est</w:t>
            </w:r>
            <w:proofErr w:type="spellEnd"/>
            <w:r w:rsidRPr="00A30250">
              <w:rPr>
                <w:rFonts w:ascii="Times New Roman" w:hAnsi="Times New Roman"/>
                <w:sz w:val="24"/>
                <w:szCs w:val="24"/>
                <w:lang w:val="en-GB"/>
              </w:rPr>
              <w:t xml:space="preserve">, id </w:t>
            </w:r>
            <w:proofErr w:type="spellStart"/>
            <w:r w:rsidRPr="00A30250">
              <w:rPr>
                <w:rFonts w:ascii="Times New Roman" w:hAnsi="Times New Roman"/>
                <w:sz w:val="24"/>
                <w:szCs w:val="24"/>
                <w:lang w:val="en-GB"/>
              </w:rPr>
              <w:t>eum</w:t>
            </w:r>
            <w:proofErr w:type="spellEnd"/>
            <w:r w:rsidRPr="00A30250">
              <w:rPr>
                <w:rFonts w:ascii="Times New Roman" w:hAnsi="Times New Roman"/>
                <w:sz w:val="24"/>
                <w:szCs w:val="24"/>
                <w:lang w:val="en-GB"/>
              </w:rPr>
              <w:t xml:space="preserve"> id quo </w:t>
            </w:r>
            <w:proofErr w:type="spellStart"/>
            <w:r w:rsidRPr="00A30250">
              <w:rPr>
                <w:rFonts w:ascii="Times New Roman" w:hAnsi="Times New Roman"/>
                <w:sz w:val="24"/>
                <w:szCs w:val="24"/>
                <w:lang w:val="en-GB"/>
              </w:rPr>
              <w:t>aut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proprium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deest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aut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translatum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proprio</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melius</w:t>
            </w:r>
            <w:proofErr w:type="spellEnd"/>
            <w:r w:rsidRPr="00A30250">
              <w:rPr>
                <w:rFonts w:ascii="Times New Roman" w:hAnsi="Times New Roman"/>
                <w:sz w:val="24"/>
                <w:szCs w:val="24"/>
                <w:lang w:val="en-GB"/>
              </w:rPr>
              <w:t xml:space="preserve"> est. Id </w:t>
            </w:r>
            <w:proofErr w:type="spellStart"/>
            <w:r w:rsidRPr="00A30250">
              <w:rPr>
                <w:rFonts w:ascii="Times New Roman" w:hAnsi="Times New Roman"/>
                <w:sz w:val="24"/>
                <w:szCs w:val="24"/>
                <w:lang w:val="en-GB"/>
              </w:rPr>
              <w:t>facimus</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aut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quia</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necesse</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est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aut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quia</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significantius</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est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aut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ut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dixi</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quia</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decentius</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Ubi</w:t>
            </w:r>
            <w:proofErr w:type="spellEnd"/>
            <w:r w:rsidRPr="00A30250">
              <w:rPr>
                <w:rFonts w:ascii="Times New Roman" w:hAnsi="Times New Roman"/>
                <w:sz w:val="24"/>
                <w:szCs w:val="24"/>
                <w:lang w:val="en-GB"/>
              </w:rPr>
              <w:t xml:space="preserve"> nihil </w:t>
            </w:r>
            <w:proofErr w:type="spellStart"/>
            <w:r w:rsidRPr="00A30250">
              <w:rPr>
                <w:rFonts w:ascii="Times New Roman" w:hAnsi="Times New Roman"/>
                <w:sz w:val="24"/>
                <w:szCs w:val="24"/>
                <w:lang w:val="en-GB"/>
              </w:rPr>
              <w:t>horum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praestabit</w:t>
            </w:r>
            <w:proofErr w:type="spellEnd"/>
            <w:r w:rsidRPr="00A30250">
              <w:rPr>
                <w:rFonts w:ascii="Times New Roman" w:hAnsi="Times New Roman"/>
                <w:sz w:val="24"/>
                <w:szCs w:val="24"/>
                <w:lang w:val="en-GB"/>
              </w:rPr>
              <w:t xml:space="preserve">, quod </w:t>
            </w:r>
            <w:proofErr w:type="spellStart"/>
            <w:r w:rsidRPr="00A30250">
              <w:rPr>
                <w:rFonts w:ascii="Times New Roman" w:hAnsi="Times New Roman"/>
                <w:sz w:val="24"/>
                <w:szCs w:val="24"/>
                <w:lang w:val="en-GB"/>
              </w:rPr>
              <w:t>transferetur</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improprium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erit</w:t>
            </w:r>
            <w:proofErr w:type="spellEnd"/>
            <w:r w:rsidRPr="00A30250">
              <w:rPr>
                <w:rFonts w:ascii="Times New Roman" w:hAnsi="Times New Roman"/>
                <w:sz w:val="24"/>
                <w:szCs w:val="24"/>
                <w:lang w:val="en-GB"/>
              </w:rPr>
              <w:t xml:space="preserve">. Necessitate </w:t>
            </w:r>
            <w:proofErr w:type="spellStart"/>
            <w:r w:rsidRPr="00A30250">
              <w:rPr>
                <w:rFonts w:ascii="Times New Roman" w:hAnsi="Times New Roman"/>
                <w:sz w:val="24"/>
                <w:szCs w:val="24"/>
                <w:lang w:val="en-GB"/>
              </w:rPr>
              <w:t>rustici</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gemmam</w:t>
            </w:r>
            <w:proofErr w:type="spellEnd"/>
            <w:r w:rsidRPr="00A30250">
              <w:rPr>
                <w:rFonts w:ascii="Times New Roman" w:hAnsi="Times New Roman"/>
                <w:sz w:val="24"/>
                <w:szCs w:val="24"/>
                <w:lang w:val="en-GB"/>
              </w:rPr>
              <w:t xml:space="preserve">” id </w:t>
            </w:r>
            <w:proofErr w:type="spellStart"/>
            <w:r w:rsidRPr="00A30250">
              <w:rPr>
                <w:rFonts w:ascii="Times New Roman" w:hAnsi="Times New Roman"/>
                <w:sz w:val="24"/>
                <w:szCs w:val="24"/>
                <w:lang w:val="en-GB"/>
              </w:rPr>
              <w:t>vitibus</w:t>
            </w:r>
            <w:proofErr w:type="spellEnd"/>
            <w:r w:rsidRPr="00A30250">
              <w:rPr>
                <w:rFonts w:ascii="Times New Roman" w:hAnsi="Times New Roman"/>
                <w:sz w:val="24"/>
                <w:szCs w:val="24"/>
                <w:lang w:val="en-GB"/>
              </w:rPr>
              <w:t xml:space="preserve"> (quid </w:t>
            </w:r>
            <w:proofErr w:type="spellStart"/>
            <w:r w:rsidRPr="00A30250">
              <w:rPr>
                <w:rFonts w:ascii="Times New Roman" w:hAnsi="Times New Roman"/>
                <w:sz w:val="24"/>
                <w:szCs w:val="24"/>
                <w:lang w:val="en-GB"/>
              </w:rPr>
              <w:t>enim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dicerent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aliud</w:t>
            </w:r>
            <w:proofErr w:type="spellEnd"/>
            <w:r w:rsidRPr="00A30250">
              <w:rPr>
                <w:rFonts w:ascii="Times New Roman" w:hAnsi="Times New Roman"/>
                <w:sz w:val="24"/>
                <w:szCs w:val="24"/>
                <w:lang w:val="en-GB"/>
              </w:rPr>
              <w:t>?), et “</w:t>
            </w:r>
            <w:proofErr w:type="spellStart"/>
            <w:r w:rsidRPr="00A30250">
              <w:rPr>
                <w:rFonts w:ascii="Times New Roman" w:hAnsi="Times New Roman"/>
                <w:sz w:val="24"/>
                <w:szCs w:val="24"/>
                <w:lang w:val="en-GB"/>
              </w:rPr>
              <w:t>sitire</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segetes</w:t>
            </w:r>
            <w:proofErr w:type="spellEnd"/>
            <w:r w:rsidRPr="00A30250">
              <w:rPr>
                <w:rFonts w:ascii="Times New Roman" w:hAnsi="Times New Roman"/>
                <w:sz w:val="24"/>
                <w:szCs w:val="24"/>
                <w:lang w:val="en-GB"/>
              </w:rPr>
              <w:t>” et “</w:t>
            </w:r>
            <w:proofErr w:type="spellStart"/>
            <w:r w:rsidRPr="00A30250">
              <w:rPr>
                <w:rFonts w:ascii="Times New Roman" w:hAnsi="Times New Roman"/>
                <w:sz w:val="24"/>
                <w:szCs w:val="24"/>
                <w:lang w:val="en-GB"/>
              </w:rPr>
              <w:t>fructus</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laborare</w:t>
            </w:r>
            <w:proofErr w:type="spellEnd"/>
            <w:r w:rsidRPr="00A30250">
              <w:rPr>
                <w:rFonts w:ascii="Times New Roman" w:hAnsi="Times New Roman"/>
                <w:sz w:val="24"/>
                <w:szCs w:val="24"/>
                <w:lang w:val="en-GB"/>
              </w:rPr>
              <w:t xml:space="preserve">”; necessitate </w:t>
            </w:r>
            <w:proofErr w:type="spellStart"/>
            <w:r w:rsidRPr="00A30250">
              <w:rPr>
                <w:rFonts w:ascii="Times New Roman" w:hAnsi="Times New Roman"/>
                <w:sz w:val="24"/>
                <w:szCs w:val="24"/>
                <w:lang w:val="en-GB"/>
              </w:rPr>
              <w:t>nos</w:t>
            </w:r>
            <w:proofErr w:type="spellEnd"/>
            <w:r w:rsidRPr="00A30250">
              <w:rPr>
                <w:rFonts w:ascii="Times New Roman" w:hAnsi="Times New Roman"/>
                <w:sz w:val="24"/>
                <w:szCs w:val="24"/>
                <w:lang w:val="en-GB"/>
              </w:rPr>
              <w:t xml:space="preserve"> “durum hominem” </w:t>
            </w:r>
            <w:proofErr w:type="spellStart"/>
            <w:r w:rsidRPr="00A30250">
              <w:rPr>
                <w:rFonts w:ascii="Times New Roman" w:hAnsi="Times New Roman"/>
                <w:sz w:val="24"/>
                <w:szCs w:val="24"/>
                <w:lang w:val="en-GB"/>
              </w:rPr>
              <w:t>aut</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asperum</w:t>
            </w:r>
            <w:proofErr w:type="spellEnd"/>
            <w:r w:rsidRPr="00A30250">
              <w:rPr>
                <w:rFonts w:ascii="Times New Roman" w:hAnsi="Times New Roman"/>
                <w:sz w:val="24"/>
                <w:szCs w:val="24"/>
                <w:lang w:val="en-GB"/>
              </w:rPr>
              <w:t xml:space="preserve">”; non </w:t>
            </w:r>
            <w:proofErr w:type="spellStart"/>
            <w:r w:rsidRPr="00A30250">
              <w:rPr>
                <w:rFonts w:ascii="Times New Roman" w:hAnsi="Times New Roman"/>
                <w:sz w:val="24"/>
                <w:szCs w:val="24"/>
                <w:lang w:val="en-GB"/>
              </w:rPr>
              <w:t>enim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proprium</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erat</w:t>
            </w:r>
            <w:proofErr w:type="spellEnd"/>
            <w:r w:rsidRPr="00A30250">
              <w:rPr>
                <w:rFonts w:ascii="Times New Roman" w:hAnsi="Times New Roman"/>
                <w:sz w:val="24"/>
                <w:szCs w:val="24"/>
                <w:lang w:val="en-GB"/>
              </w:rPr>
              <w:t xml:space="preserve">, quod </w:t>
            </w:r>
            <w:proofErr w:type="spellStart"/>
            <w:r w:rsidRPr="00A30250">
              <w:rPr>
                <w:rFonts w:ascii="Times New Roman" w:hAnsi="Times New Roman"/>
                <w:sz w:val="24"/>
                <w:szCs w:val="24"/>
                <w:lang w:val="en-GB"/>
              </w:rPr>
              <w:t>daremus</w:t>
            </w:r>
            <w:proofErr w:type="spellEnd"/>
            <w:r w:rsidRPr="00A30250">
              <w:rPr>
                <w:rFonts w:ascii="Times New Roman" w:hAnsi="Times New Roman"/>
                <w:sz w:val="24"/>
                <w:szCs w:val="24"/>
                <w:lang w:val="en-GB"/>
              </w:rPr>
              <w:t xml:space="preserve"> his </w:t>
            </w:r>
            <w:proofErr w:type="spellStart"/>
            <w:r w:rsidRPr="00A30250">
              <w:rPr>
                <w:rFonts w:ascii="Times New Roman" w:hAnsi="Times New Roman"/>
                <w:sz w:val="24"/>
                <w:szCs w:val="24"/>
                <w:lang w:val="en-GB"/>
              </w:rPr>
              <w:t>adfectibus</w:t>
            </w:r>
            <w:proofErr w:type="spellEnd"/>
            <w:r w:rsidRPr="00A30250">
              <w:rPr>
                <w:rFonts w:ascii="Times New Roman" w:hAnsi="Times New Roman"/>
                <w:sz w:val="24"/>
                <w:szCs w:val="24"/>
                <w:lang w:val="en-GB"/>
              </w:rPr>
              <w:t xml:space="preserve">, </w:t>
            </w:r>
            <w:proofErr w:type="spellStart"/>
            <w:r w:rsidRPr="00A30250">
              <w:rPr>
                <w:rFonts w:ascii="Times New Roman" w:hAnsi="Times New Roman"/>
                <w:sz w:val="24"/>
                <w:szCs w:val="24"/>
                <w:lang w:val="en-GB"/>
              </w:rPr>
              <w:t>nomen</w:t>
            </w:r>
            <w:proofErr w:type="spellEnd"/>
            <w:r w:rsidRPr="00A30250">
              <w:rPr>
                <w:rFonts w:ascii="Times New Roman" w:hAnsi="Times New Roman"/>
                <w:sz w:val="24"/>
                <w:szCs w:val="24"/>
                <w:lang w:val="en-GB"/>
              </w:rPr>
              <w:t>.</w:t>
            </w:r>
          </w:p>
        </w:tc>
        <w:tc>
          <w:tcPr>
            <w:tcW w:w="4889" w:type="dxa"/>
            <w:shd w:val="clear" w:color="auto" w:fill="auto"/>
          </w:tcPr>
          <w:p w:rsidR="00AB169A" w:rsidRPr="00A30250" w:rsidRDefault="00AB169A" w:rsidP="00B44380">
            <w:pPr>
              <w:jc w:val="both"/>
              <w:rPr>
                <w:rFonts w:ascii="Times New Roman" w:hAnsi="Times New Roman"/>
                <w:sz w:val="24"/>
                <w:szCs w:val="24"/>
              </w:rPr>
            </w:pPr>
            <w:r w:rsidRPr="00A30250">
              <w:rPr>
                <w:rFonts w:ascii="Times New Roman" w:hAnsi="Times New Roman"/>
                <w:sz w:val="24"/>
                <w:szCs w:val="24"/>
              </w:rPr>
              <w:t xml:space="preserve">Cominciamo allora da quello che è non solo il più frequente, anche di gran lunga il più bello, il traslato, intendo, che in Greco si chiama </w:t>
            </w:r>
            <w:proofErr w:type="spellStart"/>
            <w:r w:rsidRPr="00A30250">
              <w:rPr>
                <w:rFonts w:ascii="Times New Roman" w:hAnsi="Times New Roman"/>
                <w:sz w:val="24"/>
                <w:szCs w:val="24"/>
              </w:rPr>
              <w:t>metaphorà</w:t>
            </w:r>
            <w:proofErr w:type="spellEnd"/>
            <w:r w:rsidRPr="00A30250">
              <w:rPr>
                <w:rFonts w:ascii="Times New Roman" w:hAnsi="Times New Roman"/>
                <w:sz w:val="24"/>
                <w:szCs w:val="24"/>
              </w:rPr>
              <w:t>. Essa, a dire il vero, ci è stata accordata dalla natura stessa in modo tale che anche chi è ignorante e privo di sensibilità se ne serve spesso; nel contempo essa è così piacevole ed elegante che anche nello stile più brillante splende di luce propria. Infatti, purché sia scelta in modo corretto, non può essere né convenzionale, né bassa, né sgradevole. Inoltre arricchisce il linguaggio mutando oppure mutuando quello che esso non possiede e, cosa difficilissima, fa sì che nessun referente sembri essere privo di nome. Dunque un nome o un verbo vengono trasportati dal luogo in cui sono propri a quello in cui manca il termine proprio o in cui il termine traslato è migliore di quello proprio. Facciamo questo o perché il traslato è necessario o perché è semanticamente più pregnante o perché come ho detto, è più bello. Quando la metafora non produrrà nessuno di questi risultati, sarà impropria. Per necessità i contadini dicono “gemma” a proposito della vite (come potrebbero dire altrimenti?) e “le messi hanno sete” e “il raccolto soffre”, per necessità diciamo “uomo duro” o “aspro” perché non c’era un nome proprio da dare a questo carattere.</w:t>
            </w:r>
          </w:p>
        </w:tc>
      </w:tr>
    </w:tbl>
    <w:p w:rsidR="00A30250" w:rsidRPr="00A30250" w:rsidRDefault="00A30250">
      <w:pPr>
        <w:rPr>
          <w:rFonts w:ascii="Times New Roman" w:hAnsi="Times New Roman"/>
        </w:rPr>
      </w:pPr>
    </w:p>
    <w:p w:rsidR="00A30250" w:rsidRPr="00A30250" w:rsidRDefault="00A30250">
      <w:pPr>
        <w:rPr>
          <w:rFonts w:ascii="Times New Roman" w:hAnsi="Times New Roman"/>
          <w:sz w:val="24"/>
          <w:szCs w:val="24"/>
        </w:rPr>
      </w:pPr>
    </w:p>
    <w:p w:rsidR="00A30250" w:rsidRPr="00A30250" w:rsidRDefault="00A30250">
      <w:pPr>
        <w:rPr>
          <w:rFonts w:ascii="Times New Roman" w:hAnsi="Times New Roman"/>
          <w:i/>
          <w:sz w:val="24"/>
          <w:szCs w:val="24"/>
        </w:rPr>
      </w:pPr>
      <w:r w:rsidRPr="00A30250">
        <w:rPr>
          <w:rFonts w:ascii="Times New Roman" w:hAnsi="Times New Roman"/>
          <w:sz w:val="24"/>
          <w:szCs w:val="24"/>
        </w:rPr>
        <w:t xml:space="preserve">Dante, </w:t>
      </w:r>
      <w:r w:rsidRPr="00A30250">
        <w:rPr>
          <w:rFonts w:ascii="Times New Roman" w:hAnsi="Times New Roman"/>
          <w:i/>
          <w:sz w:val="24"/>
          <w:szCs w:val="24"/>
        </w:rPr>
        <w:t>Monarchia</w:t>
      </w:r>
    </w:p>
    <w:p w:rsidR="00A30250" w:rsidRPr="00A30250" w:rsidRDefault="00A30250">
      <w:pPr>
        <w:rPr>
          <w:rFonts w:ascii="Times New Roman" w:hAnsi="Times New Roman"/>
          <w:sz w:val="24"/>
          <w:szCs w:val="24"/>
        </w:rPr>
      </w:pPr>
      <w:r w:rsidRPr="00A30250">
        <w:rPr>
          <w:rFonts w:ascii="Times New Roman" w:hAnsi="Times New Roman"/>
          <w:sz w:val="24"/>
          <w:szCs w:val="24"/>
        </w:rPr>
        <w:t xml:space="preserve">In questo passo Dante affronta la questione dell’impero </w:t>
      </w:r>
      <w:proofErr w:type="spellStart"/>
      <w:r w:rsidRPr="00A30250">
        <w:rPr>
          <w:rFonts w:ascii="Times New Roman" w:hAnsi="Times New Roman"/>
          <w:sz w:val="24"/>
          <w:szCs w:val="24"/>
        </w:rPr>
        <w:t>entrand</w:t>
      </w:r>
      <w:r w:rsidR="00602B72">
        <w:rPr>
          <w:rFonts w:ascii="Times New Roman" w:hAnsi="Times New Roman"/>
          <w:sz w:val="24"/>
          <w:szCs w:val="24"/>
        </w:rPr>
        <w:t>o</w:t>
      </w:r>
      <w:proofErr w:type="spellEnd"/>
      <w:r w:rsidR="00602B72">
        <w:rPr>
          <w:rFonts w:ascii="Times New Roman" w:hAnsi="Times New Roman"/>
          <w:sz w:val="24"/>
          <w:szCs w:val="24"/>
        </w:rPr>
        <w:t xml:space="preserve"> a pieno titolo nel dibattito </w:t>
      </w:r>
      <w:r w:rsidRPr="00A30250">
        <w:rPr>
          <w:rFonts w:ascii="Times New Roman" w:hAnsi="Times New Roman"/>
          <w:sz w:val="24"/>
          <w:szCs w:val="24"/>
        </w:rPr>
        <w:t>politico giuridico contemporaneo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A30250" w:rsidRPr="00A30250" w:rsidTr="007007B6">
        <w:tc>
          <w:tcPr>
            <w:tcW w:w="4889" w:type="dxa"/>
            <w:shd w:val="clear" w:color="auto" w:fill="auto"/>
          </w:tcPr>
          <w:p w:rsidR="00A30250" w:rsidRPr="00A30250" w:rsidRDefault="00A30250" w:rsidP="00E33F33">
            <w:pPr>
              <w:autoSpaceDE w:val="0"/>
              <w:autoSpaceDN w:val="0"/>
              <w:adjustRightInd w:val="0"/>
              <w:spacing w:after="0" w:line="240" w:lineRule="auto"/>
              <w:jc w:val="both"/>
              <w:rPr>
                <w:rFonts w:ascii="Times New Roman" w:hAnsi="Times New Roman"/>
                <w:sz w:val="24"/>
                <w:szCs w:val="24"/>
                <w:lang w:eastAsia="it-IT"/>
              </w:rPr>
            </w:pPr>
            <w:proofErr w:type="spellStart"/>
            <w:r w:rsidRPr="00A30250">
              <w:rPr>
                <w:rFonts w:ascii="Times New Roman" w:hAnsi="Times New Roman"/>
                <w:sz w:val="24"/>
                <w:szCs w:val="24"/>
                <w:lang w:eastAsia="it-IT"/>
              </w:rPr>
              <w:t>Declarata</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igitur</w:t>
            </w:r>
            <w:proofErr w:type="spellEnd"/>
            <w:r w:rsidRPr="00A30250">
              <w:rPr>
                <w:rFonts w:ascii="Times New Roman" w:hAnsi="Times New Roman"/>
                <w:sz w:val="24"/>
                <w:szCs w:val="24"/>
                <w:lang w:eastAsia="it-IT"/>
              </w:rPr>
              <w:t xml:space="preserve"> duo </w:t>
            </w:r>
            <w:proofErr w:type="spellStart"/>
            <w:r w:rsidRPr="00A30250">
              <w:rPr>
                <w:rFonts w:ascii="Times New Roman" w:hAnsi="Times New Roman"/>
                <w:sz w:val="24"/>
                <w:szCs w:val="24"/>
                <w:lang w:eastAsia="it-IT"/>
              </w:rPr>
              <w:t>sunt</w:t>
            </w:r>
            <w:proofErr w:type="spellEnd"/>
            <w:r w:rsidRPr="00A30250">
              <w:rPr>
                <w:rFonts w:ascii="Times New Roman" w:hAnsi="Times New Roman"/>
                <w:sz w:val="24"/>
                <w:szCs w:val="24"/>
                <w:lang w:eastAsia="it-IT"/>
              </w:rPr>
              <w:t xml:space="preserve">; quorum unum est, </w:t>
            </w:r>
            <w:proofErr w:type="spellStart"/>
            <w:r w:rsidRPr="00A30250">
              <w:rPr>
                <w:rFonts w:ascii="Times New Roman" w:hAnsi="Times New Roman"/>
                <w:sz w:val="24"/>
                <w:szCs w:val="24"/>
                <w:lang w:eastAsia="it-IT"/>
              </w:rPr>
              <w:t>quod</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quicunque</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bonum</w:t>
            </w:r>
            <w:proofErr w:type="spellEnd"/>
            <w:r w:rsidRPr="00A30250">
              <w:rPr>
                <w:rFonts w:ascii="Times New Roman" w:hAnsi="Times New Roman"/>
                <w:sz w:val="24"/>
                <w:szCs w:val="24"/>
                <w:lang w:eastAsia="it-IT"/>
              </w:rPr>
              <w:t xml:space="preserve"> rei </w:t>
            </w:r>
            <w:proofErr w:type="spellStart"/>
            <w:r w:rsidRPr="00A30250">
              <w:rPr>
                <w:rFonts w:ascii="Times New Roman" w:hAnsi="Times New Roman"/>
                <w:sz w:val="24"/>
                <w:szCs w:val="24"/>
                <w:lang w:eastAsia="it-IT"/>
              </w:rPr>
              <w:t>publice</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intendit</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finem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iuris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intendit</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aliud</w:t>
            </w:r>
            <w:proofErr w:type="spellEnd"/>
            <w:r w:rsidRPr="00A30250">
              <w:rPr>
                <w:rFonts w:ascii="Times New Roman" w:hAnsi="Times New Roman"/>
                <w:sz w:val="24"/>
                <w:szCs w:val="24"/>
                <w:lang w:eastAsia="it-IT"/>
              </w:rPr>
              <w:t xml:space="preserve"> est, </w:t>
            </w:r>
            <w:proofErr w:type="spellStart"/>
            <w:r w:rsidRPr="00A30250">
              <w:rPr>
                <w:rFonts w:ascii="Times New Roman" w:hAnsi="Times New Roman"/>
                <w:sz w:val="24"/>
                <w:szCs w:val="24"/>
                <w:lang w:eastAsia="it-IT"/>
              </w:rPr>
              <w:t>quod</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romanus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populus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subiciendo</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sibi</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orbem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bonum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publicum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intendit</w:t>
            </w:r>
            <w:proofErr w:type="spellEnd"/>
            <w:r w:rsidRPr="00A30250">
              <w:rPr>
                <w:rFonts w:ascii="Times New Roman" w:hAnsi="Times New Roman"/>
                <w:sz w:val="24"/>
                <w:szCs w:val="24"/>
                <w:lang w:eastAsia="it-IT"/>
              </w:rPr>
              <w:t xml:space="preserve">. [19] </w:t>
            </w:r>
            <w:proofErr w:type="spellStart"/>
            <w:r w:rsidRPr="00A30250">
              <w:rPr>
                <w:rFonts w:ascii="Times New Roman" w:hAnsi="Times New Roman"/>
                <w:sz w:val="24"/>
                <w:szCs w:val="24"/>
                <w:lang w:eastAsia="it-IT"/>
              </w:rPr>
              <w:t>Nunc</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arguatur</w:t>
            </w:r>
            <w:proofErr w:type="spellEnd"/>
            <w:r w:rsidRPr="00A30250">
              <w:rPr>
                <w:rFonts w:ascii="Times New Roman" w:hAnsi="Times New Roman"/>
                <w:sz w:val="24"/>
                <w:szCs w:val="24"/>
                <w:lang w:eastAsia="it-IT"/>
              </w:rPr>
              <w:t xml:space="preserve"> ad </w:t>
            </w:r>
            <w:proofErr w:type="spellStart"/>
            <w:r w:rsidRPr="00A30250">
              <w:rPr>
                <w:rFonts w:ascii="Times New Roman" w:hAnsi="Times New Roman"/>
                <w:sz w:val="24"/>
                <w:szCs w:val="24"/>
                <w:lang w:eastAsia="it-IT"/>
              </w:rPr>
              <w:t>propositum</w:t>
            </w:r>
            <w:proofErr w:type="spellEnd"/>
            <w:r w:rsidRPr="00A30250">
              <w:rPr>
                <w:rFonts w:ascii="Times New Roman" w:hAnsi="Times New Roman"/>
                <w:sz w:val="24"/>
                <w:szCs w:val="24"/>
                <w:lang w:eastAsia="it-IT"/>
              </w:rPr>
              <w:t xml:space="preserve"> sic: </w:t>
            </w:r>
            <w:proofErr w:type="spellStart"/>
            <w:r w:rsidRPr="00A30250">
              <w:rPr>
                <w:rFonts w:ascii="Times New Roman" w:hAnsi="Times New Roman"/>
                <w:sz w:val="24"/>
                <w:szCs w:val="24"/>
                <w:lang w:eastAsia="it-IT"/>
              </w:rPr>
              <w:t>quicunque</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finem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iuris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intendit</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cum</w:t>
            </w:r>
            <w:proofErr w:type="spellEnd"/>
            <w:r w:rsidRPr="00A30250">
              <w:rPr>
                <w:rFonts w:ascii="Times New Roman" w:hAnsi="Times New Roman"/>
                <w:sz w:val="24"/>
                <w:szCs w:val="24"/>
                <w:lang w:eastAsia="it-IT"/>
              </w:rPr>
              <w:t xml:space="preserve"> iure </w:t>
            </w:r>
            <w:proofErr w:type="spellStart"/>
            <w:r w:rsidRPr="00A30250">
              <w:rPr>
                <w:rFonts w:ascii="Times New Roman" w:hAnsi="Times New Roman"/>
                <w:sz w:val="24"/>
                <w:szCs w:val="24"/>
                <w:lang w:eastAsia="it-IT"/>
              </w:rPr>
              <w:t>graditur</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romanus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populus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subiciendo</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sibi</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orbem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finem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iuris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intendit</w:t>
            </w:r>
            <w:proofErr w:type="spellEnd"/>
            <w:r w:rsidRPr="00A30250">
              <w:rPr>
                <w:rFonts w:ascii="Times New Roman" w:hAnsi="Times New Roman"/>
                <w:sz w:val="24"/>
                <w:szCs w:val="24"/>
                <w:lang w:eastAsia="it-IT"/>
              </w:rPr>
              <w:t xml:space="preserve">, ut manifeste per superiora in isto </w:t>
            </w:r>
            <w:proofErr w:type="spellStart"/>
            <w:r w:rsidRPr="00A30250">
              <w:rPr>
                <w:rFonts w:ascii="Times New Roman" w:hAnsi="Times New Roman"/>
                <w:sz w:val="24"/>
                <w:szCs w:val="24"/>
                <w:lang w:eastAsia="it-IT"/>
              </w:rPr>
              <w:t>capitulo</w:t>
            </w:r>
            <w:proofErr w:type="spellEnd"/>
            <w:r w:rsidRPr="00A30250">
              <w:rPr>
                <w:rFonts w:ascii="Times New Roman" w:hAnsi="Times New Roman"/>
                <w:sz w:val="24"/>
                <w:szCs w:val="24"/>
                <w:lang w:eastAsia="it-IT"/>
              </w:rPr>
              <w:t xml:space="preserve"> est </w:t>
            </w:r>
            <w:proofErr w:type="spellStart"/>
            <w:r w:rsidRPr="00A30250">
              <w:rPr>
                <w:rFonts w:ascii="Times New Roman" w:hAnsi="Times New Roman"/>
                <w:sz w:val="24"/>
                <w:szCs w:val="24"/>
                <w:lang w:eastAsia="it-IT"/>
              </w:rPr>
              <w:t>probatum</w:t>
            </w:r>
            <w:proofErr w:type="spellEnd"/>
            <w:r w:rsidRPr="00A30250">
              <w:rPr>
                <w:rFonts w:ascii="Times New Roman" w:hAnsi="Times New Roman"/>
                <w:sz w:val="24"/>
                <w:szCs w:val="24"/>
                <w:lang w:eastAsia="it-IT"/>
              </w:rPr>
              <w:t xml:space="preserve">: ergo </w:t>
            </w:r>
            <w:proofErr w:type="spellStart"/>
            <w:r w:rsidRPr="00A30250">
              <w:rPr>
                <w:rFonts w:ascii="Times New Roman" w:hAnsi="Times New Roman"/>
                <w:sz w:val="24"/>
                <w:szCs w:val="24"/>
                <w:lang w:eastAsia="it-IT"/>
              </w:rPr>
              <w:t>romanus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populus</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subiciendo</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sibi</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orbem</w:t>
            </w:r>
            <w:proofErr w:type="spellEnd"/>
            <w:r w:rsidRPr="00A30250">
              <w:rPr>
                <w:rFonts w:ascii="Times New Roman" w:hAnsi="Times New Roman"/>
                <w:sz w:val="24"/>
                <w:szCs w:val="24"/>
                <w:lang w:eastAsia="it-IT"/>
              </w:rPr>
              <w:t xml:space="preserve"> </w:t>
            </w:r>
            <w:proofErr w:type="spellStart"/>
            <w:r w:rsidRPr="00A30250">
              <w:rPr>
                <w:rFonts w:ascii="Times New Roman" w:hAnsi="Times New Roman"/>
                <w:sz w:val="24"/>
                <w:szCs w:val="24"/>
                <w:lang w:eastAsia="it-IT"/>
              </w:rPr>
              <w:t>cum</w:t>
            </w:r>
            <w:proofErr w:type="spellEnd"/>
            <w:r w:rsidRPr="00A30250">
              <w:rPr>
                <w:rFonts w:ascii="Times New Roman" w:hAnsi="Times New Roman"/>
                <w:sz w:val="24"/>
                <w:szCs w:val="24"/>
                <w:lang w:eastAsia="it-IT"/>
              </w:rPr>
              <w:t xml:space="preserve"> iure hoc </w:t>
            </w:r>
            <w:proofErr w:type="spellStart"/>
            <w:r w:rsidRPr="00A30250">
              <w:rPr>
                <w:rFonts w:ascii="Times New Roman" w:hAnsi="Times New Roman"/>
                <w:sz w:val="24"/>
                <w:szCs w:val="24"/>
                <w:lang w:eastAsia="it-IT"/>
              </w:rPr>
              <w:t>fecit</w:t>
            </w:r>
            <w:proofErr w:type="spellEnd"/>
            <w:r w:rsidRPr="00A30250">
              <w:rPr>
                <w:rFonts w:ascii="Times New Roman" w:hAnsi="Times New Roman"/>
                <w:sz w:val="24"/>
                <w:szCs w:val="24"/>
                <w:lang w:eastAsia="it-IT"/>
              </w:rPr>
              <w:t xml:space="preserve">, et per </w:t>
            </w:r>
            <w:proofErr w:type="spellStart"/>
            <w:r w:rsidRPr="00A30250">
              <w:rPr>
                <w:rFonts w:ascii="Times New Roman" w:hAnsi="Times New Roman"/>
                <w:sz w:val="24"/>
                <w:szCs w:val="24"/>
                <w:lang w:eastAsia="it-IT"/>
              </w:rPr>
              <w:t>consequens</w:t>
            </w:r>
            <w:proofErr w:type="spellEnd"/>
            <w:r w:rsidRPr="00A30250">
              <w:rPr>
                <w:rFonts w:ascii="Times New Roman" w:hAnsi="Times New Roman"/>
                <w:sz w:val="24"/>
                <w:szCs w:val="24"/>
                <w:lang w:eastAsia="it-IT"/>
              </w:rPr>
              <w:t xml:space="preserve"> de iure </w:t>
            </w:r>
            <w:proofErr w:type="spellStart"/>
            <w:r w:rsidRPr="00A30250">
              <w:rPr>
                <w:rFonts w:ascii="Times New Roman" w:hAnsi="Times New Roman"/>
                <w:sz w:val="24"/>
                <w:szCs w:val="24"/>
                <w:lang w:eastAsia="it-IT"/>
              </w:rPr>
              <w:t>sibi</w:t>
            </w:r>
            <w:proofErr w:type="spellEnd"/>
          </w:p>
          <w:p w:rsidR="00A30250" w:rsidRPr="00A30250" w:rsidRDefault="00A30250" w:rsidP="00E33F33">
            <w:pPr>
              <w:autoSpaceDE w:val="0"/>
              <w:autoSpaceDN w:val="0"/>
              <w:adjustRightInd w:val="0"/>
              <w:spacing w:after="0" w:line="240" w:lineRule="auto"/>
              <w:jc w:val="both"/>
              <w:rPr>
                <w:rFonts w:ascii="Times New Roman" w:hAnsi="Times New Roman"/>
                <w:sz w:val="24"/>
                <w:szCs w:val="24"/>
                <w:lang w:eastAsia="it-IT"/>
              </w:rPr>
            </w:pPr>
            <w:proofErr w:type="spellStart"/>
            <w:r w:rsidRPr="00A30250">
              <w:rPr>
                <w:rFonts w:ascii="Times New Roman" w:hAnsi="Times New Roman"/>
                <w:sz w:val="24"/>
                <w:szCs w:val="24"/>
                <w:lang w:val="en-US" w:eastAsia="it-IT"/>
              </w:rPr>
              <w:t>ascivit</w:t>
            </w:r>
            <w:proofErr w:type="spellEnd"/>
            <w:r w:rsidRPr="00A30250">
              <w:rPr>
                <w:rFonts w:ascii="Times New Roman" w:hAnsi="Times New Roman"/>
                <w:sz w:val="24"/>
                <w:szCs w:val="24"/>
                <w:lang w:val="en-US" w:eastAsia="it-IT"/>
              </w:rPr>
              <w:t xml:space="preserve"> </w:t>
            </w:r>
            <w:proofErr w:type="spellStart"/>
            <w:r w:rsidRPr="00A30250">
              <w:rPr>
                <w:rFonts w:ascii="Times New Roman" w:hAnsi="Times New Roman"/>
                <w:sz w:val="24"/>
                <w:szCs w:val="24"/>
                <w:lang w:val="en-US" w:eastAsia="it-IT"/>
              </w:rPr>
              <w:t>Imperii</w:t>
            </w:r>
            <w:proofErr w:type="spellEnd"/>
            <w:r w:rsidRPr="00A30250">
              <w:rPr>
                <w:rFonts w:ascii="Times New Roman" w:hAnsi="Times New Roman"/>
                <w:sz w:val="24"/>
                <w:szCs w:val="24"/>
                <w:lang w:val="en-US" w:eastAsia="it-IT"/>
              </w:rPr>
              <w:t xml:space="preserve"> dignitatem. </w:t>
            </w:r>
          </w:p>
          <w:p w:rsidR="00A30250" w:rsidRPr="00A30250" w:rsidRDefault="00A30250" w:rsidP="00E33F33">
            <w:pPr>
              <w:autoSpaceDE w:val="0"/>
              <w:autoSpaceDN w:val="0"/>
              <w:adjustRightInd w:val="0"/>
              <w:spacing w:after="0" w:line="240" w:lineRule="auto"/>
              <w:jc w:val="both"/>
              <w:rPr>
                <w:rFonts w:ascii="Times New Roman" w:hAnsi="Times New Roman"/>
                <w:sz w:val="24"/>
                <w:szCs w:val="24"/>
                <w:lang w:eastAsia="it-IT"/>
              </w:rPr>
            </w:pPr>
          </w:p>
          <w:p w:rsidR="00A30250" w:rsidRPr="00A30250" w:rsidRDefault="00A30250" w:rsidP="00E33F33">
            <w:pPr>
              <w:autoSpaceDE w:val="0"/>
              <w:autoSpaceDN w:val="0"/>
              <w:adjustRightInd w:val="0"/>
              <w:spacing w:after="0" w:line="240" w:lineRule="auto"/>
              <w:rPr>
                <w:rFonts w:ascii="Times New Roman" w:hAnsi="Times New Roman"/>
                <w:sz w:val="24"/>
                <w:szCs w:val="24"/>
              </w:rPr>
            </w:pPr>
          </w:p>
        </w:tc>
        <w:tc>
          <w:tcPr>
            <w:tcW w:w="4889" w:type="dxa"/>
            <w:shd w:val="clear" w:color="auto" w:fill="auto"/>
          </w:tcPr>
          <w:p w:rsidR="00A30250" w:rsidRPr="00A30250" w:rsidRDefault="00A30250" w:rsidP="00E33F33">
            <w:pPr>
              <w:autoSpaceDE w:val="0"/>
              <w:autoSpaceDN w:val="0"/>
              <w:adjustRightInd w:val="0"/>
              <w:spacing w:after="0" w:line="240" w:lineRule="auto"/>
              <w:jc w:val="both"/>
              <w:rPr>
                <w:rFonts w:ascii="Times New Roman" w:hAnsi="Times New Roman"/>
                <w:sz w:val="24"/>
                <w:szCs w:val="24"/>
                <w:lang w:eastAsia="it-IT"/>
              </w:rPr>
            </w:pPr>
            <w:r w:rsidRPr="00A30250">
              <w:rPr>
                <w:rFonts w:ascii="Times New Roman" w:hAnsi="Times New Roman"/>
                <w:sz w:val="24"/>
                <w:szCs w:val="24"/>
                <w:lang w:eastAsia="it-IT"/>
              </w:rPr>
              <w:t>Due cose sono state dunque dichiarate: la prima</w:t>
            </w:r>
          </w:p>
          <w:p w:rsidR="00A30250" w:rsidRPr="00A30250" w:rsidRDefault="00A30250" w:rsidP="00E33F33">
            <w:pPr>
              <w:autoSpaceDE w:val="0"/>
              <w:autoSpaceDN w:val="0"/>
              <w:adjustRightInd w:val="0"/>
              <w:spacing w:after="0" w:line="240" w:lineRule="auto"/>
              <w:jc w:val="both"/>
              <w:rPr>
                <w:rFonts w:ascii="Times New Roman" w:hAnsi="Times New Roman"/>
                <w:sz w:val="24"/>
                <w:szCs w:val="24"/>
                <w:lang w:eastAsia="it-IT"/>
              </w:rPr>
            </w:pPr>
            <w:r w:rsidRPr="00A30250">
              <w:rPr>
                <w:rFonts w:ascii="Times New Roman" w:hAnsi="Times New Roman"/>
                <w:sz w:val="24"/>
                <w:szCs w:val="24"/>
                <w:lang w:eastAsia="it-IT"/>
              </w:rPr>
              <w:t>delle quali è che chiunque persegue il bene della cosa pubblica persegue il fine del diritto; la seconda è che il popolo romano sottomettendo a sé il mondo perseguì il bene pubblico. [19] Ora si argomenti così per quel che ci si è proposti: chiunque persegue il fine del diritto procede</w:t>
            </w:r>
          </w:p>
          <w:p w:rsidR="00A30250" w:rsidRPr="00A30250" w:rsidRDefault="00A30250" w:rsidP="00E33F33">
            <w:pPr>
              <w:autoSpaceDE w:val="0"/>
              <w:autoSpaceDN w:val="0"/>
              <w:adjustRightInd w:val="0"/>
              <w:spacing w:after="0" w:line="240" w:lineRule="auto"/>
              <w:jc w:val="both"/>
              <w:rPr>
                <w:rFonts w:ascii="Times New Roman" w:hAnsi="Times New Roman"/>
                <w:sz w:val="24"/>
                <w:szCs w:val="24"/>
                <w:lang w:eastAsia="it-IT"/>
              </w:rPr>
            </w:pPr>
            <w:r w:rsidRPr="00A30250">
              <w:rPr>
                <w:rFonts w:ascii="Times New Roman" w:hAnsi="Times New Roman"/>
                <w:sz w:val="24"/>
                <w:szCs w:val="24"/>
                <w:lang w:eastAsia="it-IT"/>
              </w:rPr>
              <w:t xml:space="preserve">col diritto; il popolo romano sottomettendo a sé il mondo perseguì il fine del diritto, </w:t>
            </w:r>
            <w:proofErr w:type="spellStart"/>
            <w:r w:rsidRPr="00A30250">
              <w:rPr>
                <w:rFonts w:ascii="Times New Roman" w:hAnsi="Times New Roman"/>
                <w:sz w:val="24"/>
                <w:szCs w:val="24"/>
                <w:lang w:eastAsia="it-IT"/>
              </w:rPr>
              <w:t>com!è</w:t>
            </w:r>
            <w:proofErr w:type="spellEnd"/>
            <w:r w:rsidRPr="00A30250">
              <w:rPr>
                <w:rFonts w:ascii="Times New Roman" w:hAnsi="Times New Roman"/>
                <w:sz w:val="24"/>
                <w:szCs w:val="24"/>
                <w:lang w:eastAsia="it-IT"/>
              </w:rPr>
              <w:t xml:space="preserve"> provato manifestamente da quel che si è detto sopra in questo capitolo: dunque il popolo romano sottomettendo a sé il mondo fece ciò con diritto, e di conseguenza si arrogò di diritto</w:t>
            </w:r>
          </w:p>
          <w:p w:rsidR="00A30250" w:rsidRPr="00A30250" w:rsidRDefault="00A30250" w:rsidP="00E33F33">
            <w:pPr>
              <w:autoSpaceDE w:val="0"/>
              <w:autoSpaceDN w:val="0"/>
              <w:adjustRightInd w:val="0"/>
              <w:spacing w:after="0" w:line="240" w:lineRule="auto"/>
              <w:jc w:val="both"/>
              <w:rPr>
                <w:rFonts w:ascii="Times New Roman" w:hAnsi="Times New Roman"/>
                <w:sz w:val="24"/>
                <w:szCs w:val="24"/>
                <w:lang w:eastAsia="it-IT"/>
              </w:rPr>
            </w:pPr>
            <w:r w:rsidRPr="00A30250">
              <w:rPr>
                <w:rFonts w:ascii="Times New Roman" w:hAnsi="Times New Roman"/>
                <w:sz w:val="24"/>
                <w:szCs w:val="24"/>
                <w:lang w:eastAsia="it-IT"/>
              </w:rPr>
              <w:t xml:space="preserve">la dignità dell’Impero. </w:t>
            </w:r>
          </w:p>
          <w:p w:rsidR="00A30250" w:rsidRPr="00A30250" w:rsidRDefault="00A30250" w:rsidP="007007B6">
            <w:pPr>
              <w:autoSpaceDE w:val="0"/>
              <w:autoSpaceDN w:val="0"/>
              <w:adjustRightInd w:val="0"/>
              <w:spacing w:after="0" w:line="240" w:lineRule="auto"/>
              <w:rPr>
                <w:rFonts w:ascii="Times New Roman" w:hAnsi="Times New Roman"/>
                <w:sz w:val="19"/>
                <w:szCs w:val="19"/>
                <w:lang w:eastAsia="it-IT"/>
              </w:rPr>
            </w:pPr>
          </w:p>
          <w:p w:rsidR="00A30250" w:rsidRPr="00A30250" w:rsidRDefault="00A30250" w:rsidP="00E33F33">
            <w:pPr>
              <w:autoSpaceDE w:val="0"/>
              <w:autoSpaceDN w:val="0"/>
              <w:adjustRightInd w:val="0"/>
              <w:spacing w:after="0" w:line="240" w:lineRule="auto"/>
              <w:rPr>
                <w:rFonts w:ascii="Times New Roman" w:hAnsi="Times New Roman"/>
                <w:sz w:val="24"/>
                <w:szCs w:val="24"/>
              </w:rPr>
            </w:pPr>
          </w:p>
        </w:tc>
      </w:tr>
    </w:tbl>
    <w:p w:rsidR="00AB169A" w:rsidRDefault="00A30250">
      <w:pPr>
        <w:rPr>
          <w:rFonts w:ascii="Times New Roman" w:hAnsi="Times New Roman"/>
          <w:sz w:val="24"/>
          <w:szCs w:val="24"/>
        </w:rPr>
      </w:pPr>
      <w:r w:rsidRPr="00A30250">
        <w:rPr>
          <w:rFonts w:ascii="Times New Roman" w:hAnsi="Times New Roman"/>
          <w:sz w:val="24"/>
          <w:szCs w:val="24"/>
        </w:rPr>
        <w:t xml:space="preserve"> </w:t>
      </w:r>
    </w:p>
    <w:p w:rsidR="00A30250" w:rsidRPr="00A30250" w:rsidRDefault="00A30250" w:rsidP="004A7878">
      <w:pPr>
        <w:spacing w:after="0" w:line="240" w:lineRule="auto"/>
        <w:rPr>
          <w:rFonts w:ascii="Times New Roman" w:eastAsia="Times New Roman" w:hAnsi="Times New Roman"/>
          <w:vanish/>
          <w:sz w:val="24"/>
          <w:szCs w:val="24"/>
          <w:lang w:eastAsia="it-IT"/>
        </w:rPr>
      </w:pPr>
    </w:p>
    <w:tbl>
      <w:tblPr>
        <w:tblW w:w="10562" w:type="dxa"/>
        <w:tblCellSpacing w:w="15" w:type="dxa"/>
        <w:tblCellMar>
          <w:left w:w="0" w:type="dxa"/>
          <w:right w:w="0" w:type="dxa"/>
        </w:tblCellMar>
        <w:tblLook w:val="04A0" w:firstRow="1" w:lastRow="0" w:firstColumn="1" w:lastColumn="0" w:noHBand="0" w:noVBand="1"/>
      </w:tblPr>
      <w:tblGrid>
        <w:gridCol w:w="5281"/>
        <w:gridCol w:w="5281"/>
      </w:tblGrid>
      <w:tr w:rsidR="00A30250" w:rsidRPr="00A30250" w:rsidTr="00636A6D">
        <w:trPr>
          <w:tblCellSpacing w:w="15" w:type="dxa"/>
        </w:trPr>
        <w:tc>
          <w:tcPr>
            <w:tcW w:w="5236" w:type="dxa"/>
            <w:tcBorders>
              <w:top w:val="nil"/>
              <w:left w:val="nil"/>
              <w:bottom w:val="nil"/>
              <w:right w:val="nil"/>
            </w:tcBorders>
            <w:tcMar>
              <w:top w:w="0" w:type="dxa"/>
              <w:left w:w="576" w:type="dxa"/>
              <w:bottom w:w="0" w:type="dxa"/>
              <w:right w:w="0" w:type="dxa"/>
            </w:tcMar>
          </w:tcPr>
          <w:p w:rsidR="00A30250" w:rsidRPr="00A30250" w:rsidRDefault="00A30250" w:rsidP="004A7878">
            <w:pPr>
              <w:spacing w:before="120" w:after="120" w:line="240" w:lineRule="auto"/>
              <w:rPr>
                <w:rFonts w:ascii="Times New Roman" w:eastAsia="Times New Roman" w:hAnsi="Times New Roman"/>
                <w:sz w:val="20"/>
                <w:szCs w:val="20"/>
                <w:lang w:eastAsia="it-IT"/>
              </w:rPr>
            </w:pPr>
          </w:p>
        </w:tc>
        <w:tc>
          <w:tcPr>
            <w:tcW w:w="5236" w:type="dxa"/>
            <w:tcBorders>
              <w:top w:val="nil"/>
              <w:left w:val="nil"/>
              <w:bottom w:val="nil"/>
              <w:right w:val="nil"/>
            </w:tcBorders>
            <w:tcMar>
              <w:top w:w="0" w:type="dxa"/>
              <w:left w:w="288" w:type="dxa"/>
              <w:bottom w:w="0" w:type="dxa"/>
              <w:right w:w="288" w:type="dxa"/>
            </w:tcMar>
          </w:tcPr>
          <w:p w:rsidR="00A30250" w:rsidRPr="00A30250" w:rsidRDefault="00A30250" w:rsidP="004A7878">
            <w:pPr>
              <w:spacing w:after="0" w:line="240" w:lineRule="auto"/>
              <w:rPr>
                <w:rFonts w:ascii="Times New Roman" w:eastAsia="Times New Roman" w:hAnsi="Times New Roman"/>
                <w:sz w:val="20"/>
                <w:szCs w:val="20"/>
                <w:lang w:eastAsia="it-IT"/>
              </w:rPr>
            </w:pPr>
          </w:p>
        </w:tc>
      </w:tr>
    </w:tbl>
    <w:p w:rsidR="00A30250" w:rsidRDefault="00A30250" w:rsidP="00384C42">
      <w:pPr>
        <w:jc w:val="both"/>
        <w:rPr>
          <w:rFonts w:ascii="Times New Roman" w:hAnsi="Times New Roman"/>
          <w:b/>
          <w:sz w:val="28"/>
          <w:szCs w:val="28"/>
          <w:shd w:val="clear" w:color="auto" w:fill="FFFFFF"/>
        </w:rPr>
      </w:pPr>
      <w:r w:rsidRPr="00A30250">
        <w:rPr>
          <w:rFonts w:ascii="Times New Roman" w:hAnsi="Times New Roman"/>
          <w:b/>
          <w:sz w:val="28"/>
          <w:szCs w:val="28"/>
          <w:shd w:val="clear" w:color="auto" w:fill="FFFFFF"/>
        </w:rPr>
        <w:t>La/lo studente traduca le parti dei testi riprodotte in grassetto; stenda quindi un commento in cui si mettano in luce gli strumenti retorici e stilistici usati in tutti i passi proposti in lingua</w:t>
      </w:r>
      <w:r w:rsidRPr="00A30250">
        <w:rPr>
          <w:rFonts w:ascii="Times New Roman" w:hAnsi="Times New Roman"/>
          <w:b/>
          <w:sz w:val="28"/>
          <w:szCs w:val="28"/>
        </w:rPr>
        <w:t xml:space="preserve"> </w:t>
      </w:r>
      <w:r w:rsidRPr="00A30250">
        <w:rPr>
          <w:rFonts w:ascii="Times New Roman" w:hAnsi="Times New Roman"/>
          <w:b/>
          <w:sz w:val="28"/>
          <w:szCs w:val="28"/>
          <w:shd w:val="clear" w:color="auto" w:fill="FFFFFF"/>
        </w:rPr>
        <w:t>originale; rifletta, attraverso l’analisi dei punti salienti delle</w:t>
      </w:r>
      <w:r w:rsidRPr="00A30250">
        <w:rPr>
          <w:rFonts w:ascii="Times New Roman" w:hAnsi="Times New Roman"/>
          <w:b/>
          <w:sz w:val="28"/>
          <w:szCs w:val="28"/>
        </w:rPr>
        <w:t xml:space="preserve"> </w:t>
      </w:r>
      <w:r w:rsidRPr="00A30250">
        <w:rPr>
          <w:rFonts w:ascii="Times New Roman" w:hAnsi="Times New Roman"/>
          <w:b/>
          <w:sz w:val="28"/>
          <w:szCs w:val="28"/>
          <w:shd w:val="clear" w:color="auto" w:fill="FFFFFF"/>
        </w:rPr>
        <w:t>argomentazioni sostenute nei vari testi qui prop</w:t>
      </w:r>
      <w:r w:rsidR="00602B72">
        <w:rPr>
          <w:rFonts w:ascii="Times New Roman" w:hAnsi="Times New Roman"/>
          <w:b/>
          <w:sz w:val="28"/>
          <w:szCs w:val="28"/>
          <w:shd w:val="clear" w:color="auto" w:fill="FFFFFF"/>
        </w:rPr>
        <w:t>osti, su</w:t>
      </w:r>
      <w:r w:rsidRPr="00A30250">
        <w:rPr>
          <w:rFonts w:ascii="Times New Roman" w:hAnsi="Times New Roman"/>
          <w:b/>
          <w:sz w:val="28"/>
          <w:szCs w:val="28"/>
          <w:shd w:val="clear" w:color="auto" w:fill="FFFFFF"/>
        </w:rPr>
        <w:t xml:space="preserve"> </w:t>
      </w:r>
      <w:r w:rsidR="00602B72">
        <w:rPr>
          <w:rFonts w:ascii="Times New Roman" w:hAnsi="Times New Roman"/>
          <w:b/>
          <w:sz w:val="28"/>
          <w:szCs w:val="28"/>
          <w:shd w:val="clear" w:color="auto" w:fill="FFFFFF"/>
        </w:rPr>
        <w:t>“</w:t>
      </w:r>
      <w:r w:rsidRPr="00A30250">
        <w:rPr>
          <w:rFonts w:ascii="Times New Roman" w:hAnsi="Times New Roman"/>
          <w:b/>
          <w:sz w:val="28"/>
          <w:szCs w:val="28"/>
        </w:rPr>
        <w:t>il potere della parola e la parola del potere</w:t>
      </w:r>
      <w:r w:rsidR="00602B72">
        <w:rPr>
          <w:rFonts w:ascii="Times New Roman" w:hAnsi="Times New Roman"/>
          <w:b/>
          <w:sz w:val="28"/>
          <w:szCs w:val="28"/>
        </w:rPr>
        <w:t>”</w:t>
      </w:r>
      <w:r w:rsidRPr="00A30250">
        <w:rPr>
          <w:rFonts w:ascii="Times New Roman" w:hAnsi="Times New Roman"/>
          <w:b/>
          <w:sz w:val="28"/>
          <w:szCs w:val="28"/>
        </w:rPr>
        <w:t xml:space="preserve"> </w:t>
      </w:r>
      <w:r w:rsidRPr="00A30250">
        <w:rPr>
          <w:rFonts w:ascii="Times New Roman" w:hAnsi="Times New Roman"/>
          <w:b/>
          <w:sz w:val="28"/>
          <w:szCs w:val="28"/>
          <w:shd w:val="clear" w:color="auto" w:fill="FFFFFF"/>
        </w:rPr>
        <w:t>e</w:t>
      </w:r>
      <w:r w:rsidRPr="00A30250">
        <w:rPr>
          <w:rFonts w:ascii="Times New Roman" w:hAnsi="Times New Roman"/>
          <w:b/>
          <w:sz w:val="28"/>
          <w:szCs w:val="28"/>
        </w:rPr>
        <w:t xml:space="preserve"> </w:t>
      </w:r>
      <w:r w:rsidRPr="00A30250">
        <w:rPr>
          <w:rFonts w:ascii="Times New Roman" w:hAnsi="Times New Roman"/>
          <w:b/>
          <w:sz w:val="28"/>
          <w:szCs w:val="28"/>
          <w:shd w:val="clear" w:color="auto" w:fill="FFFFFF"/>
        </w:rPr>
        <w:t>sull’attualità di</w:t>
      </w:r>
      <w:r w:rsidRPr="00A30250">
        <w:rPr>
          <w:rFonts w:ascii="Times New Roman" w:hAnsi="Times New Roman"/>
          <w:b/>
          <w:sz w:val="28"/>
          <w:szCs w:val="28"/>
        </w:rPr>
        <w:t xml:space="preserve"> </w:t>
      </w:r>
      <w:r w:rsidRPr="00A30250">
        <w:rPr>
          <w:rFonts w:ascii="Times New Roman" w:hAnsi="Times New Roman"/>
          <w:b/>
          <w:sz w:val="28"/>
          <w:szCs w:val="28"/>
          <w:shd w:val="clear" w:color="auto" w:fill="FFFFFF"/>
        </w:rPr>
        <w:t>questo tema.</w:t>
      </w:r>
    </w:p>
    <w:p w:rsidR="00A30250" w:rsidRDefault="00A30250" w:rsidP="00A30250">
      <w:pPr>
        <w:jc w:val="both"/>
        <w:rPr>
          <w:rFonts w:ascii="Times New Roman" w:hAnsi="Times New Roman"/>
          <w:b/>
          <w:sz w:val="28"/>
          <w:szCs w:val="28"/>
          <w:shd w:val="clear" w:color="auto" w:fill="FFFFFF"/>
        </w:rPr>
      </w:pPr>
      <w:r>
        <w:rPr>
          <w:rFonts w:ascii="Times New Roman" w:hAnsi="Times New Roman"/>
          <w:b/>
          <w:sz w:val="28"/>
          <w:szCs w:val="28"/>
          <w:shd w:val="clear" w:color="auto" w:fill="FFFFFF"/>
        </w:rPr>
        <w:t>Nella stesura della traduzione e del commento in bella copia si utilizzi la metà sinistra di ciascun foglio.</w:t>
      </w:r>
    </w:p>
    <w:p w:rsidR="00544B23" w:rsidRDefault="00544B23" w:rsidP="00A30250">
      <w:pPr>
        <w:jc w:val="both"/>
        <w:rPr>
          <w:rFonts w:ascii="Times New Roman" w:hAnsi="Times New Roman"/>
          <w:b/>
          <w:sz w:val="28"/>
          <w:szCs w:val="28"/>
          <w:shd w:val="clear" w:color="auto" w:fill="FFFFFF"/>
        </w:rPr>
      </w:pPr>
    </w:p>
    <w:p w:rsidR="00544B23" w:rsidRDefault="00544B23" w:rsidP="00A30250">
      <w:pPr>
        <w:jc w:val="both"/>
        <w:rPr>
          <w:rFonts w:ascii="Times New Roman" w:hAnsi="Times New Roman"/>
          <w:b/>
          <w:sz w:val="28"/>
          <w:szCs w:val="28"/>
          <w:shd w:val="clear" w:color="auto" w:fill="FFFFFF"/>
        </w:rPr>
      </w:pPr>
    </w:p>
    <w:p w:rsidR="00544B23" w:rsidRDefault="00544B23" w:rsidP="00A30250">
      <w:pPr>
        <w:jc w:val="both"/>
        <w:rPr>
          <w:rFonts w:ascii="Times New Roman" w:hAnsi="Times New Roman"/>
          <w:b/>
          <w:sz w:val="28"/>
          <w:szCs w:val="28"/>
          <w:shd w:val="clear" w:color="auto" w:fill="FFFFFF"/>
        </w:rPr>
      </w:pPr>
    </w:p>
    <w:p w:rsidR="00544B23" w:rsidRDefault="00544B23" w:rsidP="00A30250">
      <w:pPr>
        <w:jc w:val="both"/>
        <w:rPr>
          <w:rFonts w:ascii="Times New Roman" w:hAnsi="Times New Roman"/>
          <w:b/>
          <w:sz w:val="28"/>
          <w:szCs w:val="28"/>
          <w:shd w:val="clear" w:color="auto" w:fill="FFFFFF"/>
        </w:rPr>
      </w:pPr>
    </w:p>
    <w:p w:rsidR="00544B23" w:rsidRDefault="00544B23" w:rsidP="00A30250">
      <w:pPr>
        <w:jc w:val="both"/>
        <w:rPr>
          <w:rFonts w:ascii="Times New Roman" w:hAnsi="Times New Roman"/>
          <w:b/>
          <w:sz w:val="28"/>
          <w:szCs w:val="28"/>
          <w:shd w:val="clear" w:color="auto" w:fill="FFFFFF"/>
        </w:rPr>
      </w:pPr>
    </w:p>
    <w:p w:rsidR="00544B23" w:rsidRDefault="00544B23" w:rsidP="00A30250">
      <w:pPr>
        <w:jc w:val="both"/>
        <w:rPr>
          <w:rFonts w:ascii="Times New Roman" w:hAnsi="Times New Roman"/>
          <w:b/>
          <w:sz w:val="28"/>
          <w:szCs w:val="28"/>
          <w:shd w:val="clear" w:color="auto" w:fill="FFFFFF"/>
        </w:rPr>
      </w:pPr>
    </w:p>
    <w:p w:rsidR="00544B23" w:rsidRDefault="00544B23" w:rsidP="00A30250">
      <w:pPr>
        <w:jc w:val="both"/>
        <w:rPr>
          <w:rFonts w:ascii="Times New Roman" w:hAnsi="Times New Roman"/>
          <w:b/>
          <w:sz w:val="28"/>
          <w:szCs w:val="28"/>
          <w:shd w:val="clear" w:color="auto" w:fill="FFFFFF"/>
        </w:rPr>
      </w:pPr>
    </w:p>
    <w:p w:rsidR="00544B23" w:rsidRPr="009861FE" w:rsidRDefault="00544B23" w:rsidP="005250FE">
      <w:pPr>
        <w:spacing w:after="0" w:line="240" w:lineRule="auto"/>
        <w:jc w:val="both"/>
        <w:rPr>
          <w:i/>
        </w:rPr>
      </w:pPr>
      <w:r w:rsidRPr="005250FE">
        <w:rPr>
          <w:i/>
        </w:rPr>
        <w:lastRenderedPageBreak/>
        <w:t xml:space="preserve">Michel Foucault (1926-1984) è stato uno degli intellettuali più originali e influenti del XX secolo. Professore al </w:t>
      </w:r>
      <w:proofErr w:type="spellStart"/>
      <w:r w:rsidRPr="005250FE">
        <w:rPr>
          <w:i/>
        </w:rPr>
        <w:t>Collège</w:t>
      </w:r>
      <w:proofErr w:type="spellEnd"/>
      <w:r w:rsidRPr="005250FE">
        <w:rPr>
          <w:i/>
        </w:rPr>
        <w:t xml:space="preserve"> de France, ha dedicato i suoi corsi e le sue ricerche all'esplorazione di un innovativo approccio "archeologico" allo studio del pensiero occid</w:t>
      </w:r>
      <w:r>
        <w:rPr>
          <w:i/>
        </w:rPr>
        <w:t>entale. In particolare, indagando su</w:t>
      </w:r>
      <w:r w:rsidRPr="005250FE">
        <w:rPr>
          <w:i/>
        </w:rPr>
        <w:t xml:space="preserve"> ciò che si nasconde </w:t>
      </w:r>
      <w:r w:rsidRPr="009861FE">
        <w:rPr>
          <w:i/>
        </w:rPr>
        <w:t>nel</w:t>
      </w:r>
      <w:r>
        <w:rPr>
          <w:i/>
        </w:rPr>
        <w:t xml:space="preserve">le modalità con cui </w:t>
      </w:r>
      <w:r w:rsidRPr="005250FE">
        <w:rPr>
          <w:i/>
        </w:rPr>
        <w:t xml:space="preserve">la società </w:t>
      </w:r>
      <w:r>
        <w:rPr>
          <w:i/>
        </w:rPr>
        <w:t xml:space="preserve">affronta </w:t>
      </w:r>
      <w:r w:rsidRPr="005250FE">
        <w:rPr>
          <w:i/>
        </w:rPr>
        <w:t>i fenomeni della follia, del crimine e della sessualità, Foucault ha compiuto anche una critica del linguaggio e delle finalità di controll</w:t>
      </w:r>
      <w:r>
        <w:rPr>
          <w:i/>
        </w:rPr>
        <w:t>o e di razionalizzazione per le quali</w:t>
      </w:r>
      <w:r w:rsidRPr="005250FE">
        <w:rPr>
          <w:i/>
        </w:rPr>
        <w:t xml:space="preserve"> esso viene impiegato.</w:t>
      </w:r>
      <w:r w:rsidRPr="009861FE">
        <w:rPr>
          <w:i/>
        </w:rPr>
        <w:tab/>
      </w:r>
      <w:r w:rsidRPr="009861FE">
        <w:rPr>
          <w:i/>
        </w:rPr>
        <w:br/>
      </w:r>
    </w:p>
    <w:p w:rsidR="00544B23" w:rsidRDefault="00544B23" w:rsidP="00631A55">
      <w:pPr>
        <w:spacing w:after="0"/>
        <w:jc w:val="both"/>
      </w:pPr>
      <w:r>
        <w:t>***</w:t>
      </w:r>
    </w:p>
    <w:p w:rsidR="00544B23" w:rsidRDefault="00544B23" w:rsidP="00631A55">
      <w:pPr>
        <w:spacing w:after="0"/>
        <w:jc w:val="both"/>
      </w:pPr>
      <w:r>
        <w:t xml:space="preserve">Agli inizi del XVII secolo lo </w:t>
      </w:r>
      <w:proofErr w:type="spellStart"/>
      <w:r>
        <w:t>shogûn</w:t>
      </w:r>
      <w:proofErr w:type="spellEnd"/>
      <w:r>
        <w:t xml:space="preserve"> aveva sentito dire che la superiorità degli europei – in fatto di navigazione, di commercio, di politica, di arte militare – era dovuta alla loro conoscenza della matematica. Desiderò impadronirsi d’un sapere così prezioso. Siccome gli avevano parlato di un marinaio inglese che possedeva il segreto di quei meravigliosi discorsi, lo fece venire nel suo palazzo e ve lo trattenne. Da solo a solo con questi, prese lezioni. Apprese la matematica. Conservò, in effetti, il potere, e visse fino a tardissima età. Solo nel XIX secolo vi furono matematici giapponesi. Ma l’aneddoto non si conclude qui: esso ha un versante europeo. La storia vuole infatti che quel marinaio inglese, Will Adams, sia stato un autodidatta: un carpentiere che, avendo lavorato in un cantiere navale, aveva imparato la geometria. Si deve forse vedere, in questo racconto, l’espressione di uno dei grandi miti della cultura europea? Al sapere monopolizzato e segreto della tirannide orientale, l’Europa opporrebbe la comunicazione universale della conoscenza, lo scambio indefinito e libero dei discorsi.</w:t>
      </w:r>
    </w:p>
    <w:p w:rsidR="00544B23" w:rsidRDefault="00544B23" w:rsidP="00631A55">
      <w:pPr>
        <w:spacing w:after="0"/>
        <w:jc w:val="both"/>
      </w:pPr>
      <w:r>
        <w:t xml:space="preserve">Ora, questo tema, naturalmente, non resiste all’esame. </w:t>
      </w:r>
      <w:r w:rsidRPr="009B272D">
        <w:rPr>
          <w:b/>
        </w:rPr>
        <w:t>Lo scambio e la comunicazione sono figure positive che operano all’interno di sistemi complessi di restrizione; e non potrebbero di certo funzionare indipendentemente da essi</w:t>
      </w:r>
      <w:r>
        <w:t>.</w:t>
      </w:r>
    </w:p>
    <w:p w:rsidR="00544B23" w:rsidRDefault="00544B23" w:rsidP="00631A55">
      <w:pPr>
        <w:spacing w:after="0"/>
        <w:jc w:val="both"/>
      </w:pPr>
      <w:r>
        <w:t xml:space="preserve">La forma più superficiale e più visibile di questi sistemi di restrizione è costituita da ciò che si può raggruppare sotto il nome di </w:t>
      </w:r>
      <w:r w:rsidRPr="009B272D">
        <w:rPr>
          <w:b/>
        </w:rPr>
        <w:t>rituale</w:t>
      </w:r>
      <w:r>
        <w:t xml:space="preserve"> (…). I discorsi religiosi, giudiziari, terapeutici, e in parte anche quelli politici, non sono quasi dissociabili da questa utilizzazione di un rituale che determina per i soggetti parlanti sia proprietà singolari che ruoli convenuti.</w:t>
      </w:r>
    </w:p>
    <w:p w:rsidR="00544B23" w:rsidRDefault="00544B23" w:rsidP="00631A55">
      <w:pPr>
        <w:spacing w:after="0"/>
        <w:jc w:val="both"/>
      </w:pPr>
      <w:r w:rsidRPr="00287333">
        <w:t xml:space="preserve">Di funzionalmente parzialmente diverso sono le </w:t>
      </w:r>
      <w:r w:rsidRPr="00287333">
        <w:rPr>
          <w:b/>
        </w:rPr>
        <w:t>“società di discorso”</w:t>
      </w:r>
      <w:r w:rsidRPr="00287333">
        <w:t>, che hanno la funzione di conservare o di proteggere dei discorsi, ma per farli circolare in uno spazio chiuso, per distribuirli solo secondo regole strette e senza che i detentori vengano spossessati da questa distribuzione. Uno dei modelli arcaici ci è fornito da quei gruppi di rapsodi che possedevano la conoscenza dei poemi da</w:t>
      </w:r>
      <w:r>
        <w:t xml:space="preserve"> recitare, o eventualmente da far variare o da trasformare (…).</w:t>
      </w:r>
    </w:p>
    <w:p w:rsidR="00544B23" w:rsidRDefault="00544B23" w:rsidP="00631A55">
      <w:pPr>
        <w:spacing w:after="0"/>
        <w:jc w:val="both"/>
      </w:pPr>
      <w:r>
        <w:t>Ovviamente, non ne restano più molte, di queste “società di discorso”, col gioco ambiguo del segreto e della divulgazione. Ma non ci si inganni: anche nell’ordine del discorso vero, anche nell’ordine del discorso pubblicato e libero da ogni rituale, si esercitano ancora forme di appropriazione di segreto e di non-intercambiabilità. Potrebbe pur sempre darsi che l’atto dello scrivere, così come oggi è istituzionalizzato nel libro, nel sistema dell’editoria e nel personaggio dello scrittore, abbia luogo in una “società di discorso” diffusa forse, ma certamente costrittiva. (…) Ma ne esistono ancora non poche altre, che funzionano con modalità del tutto diverse secondo un altro regime di esclusione e di divulgazione: si pensi al segreto tecnico o scientifico, si pensi alle forme di diffusione e di circolazione del discorso medico; si pensi a coloro che si sono appropriati del discorso economico o politico.</w:t>
      </w:r>
    </w:p>
    <w:p w:rsidR="00544B23" w:rsidRDefault="00544B23" w:rsidP="00631A55">
      <w:pPr>
        <w:spacing w:after="0"/>
        <w:jc w:val="both"/>
      </w:pPr>
      <w:r>
        <w:t xml:space="preserve">A prima vista, le </w:t>
      </w:r>
      <w:r w:rsidRPr="009B272D">
        <w:rPr>
          <w:b/>
        </w:rPr>
        <w:t>“dottrine”</w:t>
      </w:r>
      <w:r>
        <w:t xml:space="preserve"> (religiose, politiche, filosofiche) costituiscono l’opposto d’una “società di discorso” (…). Ma (…) la dottrina mette in causa gli enunciati a partire dai soggetti parlanti, nella misura in cui la dottrina vale sempre come segno, manifestazione e strumento d’una preliminare appartenenza – appartenenza di classe, di statuto sociale o di razza, di nazionalità o di interesse, di lotta, di rivolta, di resistenza o di accettazione. (…).</w:t>
      </w:r>
    </w:p>
    <w:p w:rsidR="00544B23" w:rsidRDefault="00544B23" w:rsidP="00631A55">
      <w:pPr>
        <w:spacing w:after="0"/>
        <w:jc w:val="both"/>
      </w:pPr>
      <w:r>
        <w:lastRenderedPageBreak/>
        <w:t xml:space="preserve">Infine, su scala assai più vasta, bisogna pur riconoscere piani di separazione molto netti in ciò che si potrebbe chiamare l’appropriazione sociale dei discorsi. (…) Ogni sistema di </w:t>
      </w:r>
      <w:r w:rsidRPr="009B272D">
        <w:rPr>
          <w:b/>
        </w:rPr>
        <w:t>educazione</w:t>
      </w:r>
      <w:r>
        <w:t xml:space="preserve"> è un modo politico di mantenere o modificare l’appropriazione dei discorsi, con i </w:t>
      </w:r>
      <w:proofErr w:type="spellStart"/>
      <w:r>
        <w:t>saperi</w:t>
      </w:r>
      <w:proofErr w:type="spellEnd"/>
      <w:r>
        <w:t xml:space="preserve"> ed i poteri ch’essi comportano. (…).</w:t>
      </w:r>
    </w:p>
    <w:p w:rsidR="00544B23" w:rsidRDefault="00544B23" w:rsidP="00631A55">
      <w:pPr>
        <w:spacing w:after="0"/>
        <w:jc w:val="both"/>
      </w:pPr>
      <w:r>
        <w:t xml:space="preserve">(…) Diciamo, in una parola, che </w:t>
      </w:r>
      <w:r w:rsidRPr="009B272D">
        <w:rPr>
          <w:b/>
        </w:rPr>
        <w:t>son queste le grandi procedure d’assoggettamento del discorso</w:t>
      </w:r>
      <w:r>
        <w:t xml:space="preserve">. Cos’è, dopo tutto, un sistema d’insegnamento, se non una ritualizzazione della parola; se non una qualificazione e una assegnazione di ruoli per i soggetti parlanti; se non la costituzione d’un gruppo dottrinale almeno diffuso; se non una distribuzione e un’appropriazione del discorso coi suoi poteri e i suoi </w:t>
      </w:r>
      <w:proofErr w:type="spellStart"/>
      <w:r>
        <w:t>saperi</w:t>
      </w:r>
      <w:proofErr w:type="spellEnd"/>
      <w:r>
        <w:t>? Che cos’è la “scrittura” (quella degli “scrittori”) se non un simile sistema di assoggettamento, che assume forme un po’ diverse, ma le cui grandi scansioni sono analoghe? Forse che il sistema giudiziario, forse che il sistema istituzionale stesso della medicina, sotto certi aspetti, non costituiscono sistemi simili di assoggettamento del discorso?</w:t>
      </w:r>
    </w:p>
    <w:p w:rsidR="00544B23" w:rsidRDefault="00544B23" w:rsidP="00631A55">
      <w:pPr>
        <w:spacing w:after="0"/>
        <w:jc w:val="both"/>
      </w:pPr>
    </w:p>
    <w:p w:rsidR="00544B23" w:rsidRDefault="00544B23" w:rsidP="00631A55">
      <w:pPr>
        <w:spacing w:after="0"/>
        <w:jc w:val="both"/>
      </w:pPr>
      <w:r>
        <w:t xml:space="preserve">Da Michel Foucault, </w:t>
      </w:r>
      <w:r w:rsidRPr="00CC2E65">
        <w:rPr>
          <w:i/>
        </w:rPr>
        <w:t>L’ordine del discorso</w:t>
      </w:r>
      <w:r>
        <w:t xml:space="preserve"> (1971), in Id., </w:t>
      </w:r>
      <w:r w:rsidRPr="00CC2E65">
        <w:rPr>
          <w:i/>
        </w:rPr>
        <w:t>Il discorso, la storia, la verità. Interventi 1969-1984</w:t>
      </w:r>
      <w:r>
        <w:t xml:space="preserve">, </w:t>
      </w:r>
      <w:proofErr w:type="spellStart"/>
      <w:r>
        <w:t>cur</w:t>
      </w:r>
      <w:proofErr w:type="spellEnd"/>
      <w:r>
        <w:t>. M. Bertani, Torino, Einaudi, 2001, 24 ss.</w:t>
      </w:r>
    </w:p>
    <w:p w:rsidR="00544B23" w:rsidRDefault="00544B23" w:rsidP="00631A55">
      <w:pPr>
        <w:spacing w:after="0"/>
        <w:jc w:val="both"/>
      </w:pPr>
    </w:p>
    <w:p w:rsidR="00544B23" w:rsidRDefault="00544B23" w:rsidP="00631A55">
      <w:pPr>
        <w:spacing w:after="0"/>
        <w:jc w:val="both"/>
      </w:pPr>
      <w:r>
        <w:t>***</w:t>
      </w:r>
    </w:p>
    <w:p w:rsidR="00544B23" w:rsidRDefault="00544B23" w:rsidP="00631A55">
      <w:pPr>
        <w:spacing w:after="0"/>
        <w:jc w:val="both"/>
      </w:pPr>
    </w:p>
    <w:p w:rsidR="00544B23" w:rsidRDefault="00544B23" w:rsidP="00631A55">
      <w:pPr>
        <w:spacing w:after="0"/>
        <w:jc w:val="both"/>
      </w:pPr>
      <w:r>
        <w:t xml:space="preserve">(…) [È] molto probabile che </w:t>
      </w:r>
      <w:r w:rsidRPr="009B272D">
        <w:rPr>
          <w:b/>
        </w:rPr>
        <w:t>noi apparteniamo ad un’età di critica</w:t>
      </w:r>
      <w:r>
        <w:t xml:space="preserve">, nella quale l’assenza di una filosofia prima ci ricorda ad ogni istante il regno e la fatalità: età dell’intelligenza che </w:t>
      </w:r>
      <w:r w:rsidRPr="009B272D">
        <w:rPr>
          <w:b/>
        </w:rPr>
        <w:t>ci tiene irrimediabilmente a distanza da un linguaggio originario</w:t>
      </w:r>
      <w:r>
        <w:t xml:space="preserve">. Per Kant, la possibilità di una critica e la sua necessità erano connesse, attraverso certi contenuti scientifici, al fatto che c’è conoscenza. Oggi esse sono connesse – e Nietzsche filologo ne fa fede – al fatto che c’è linguaggio e che, nelle innumeri parole pronunciate dagli uomini – siano esse ragionevoli o insensate, dimostrative o politiche – ha preso corpo un senso che ci sovrasta, guida il nostro accecamento, ma attende nell’oscurità la nostra presa di coscienza per venire alla luce e mettersi a parlare. </w:t>
      </w:r>
      <w:r w:rsidRPr="009B272D">
        <w:rPr>
          <w:b/>
        </w:rPr>
        <w:t>Siamo votati storicamente alla storia, alla paziente costruzione del discorso sul discorso, al compito d’intendere quel che è già stato detto</w:t>
      </w:r>
      <w:r>
        <w:t>.</w:t>
      </w:r>
    </w:p>
    <w:p w:rsidR="00544B23" w:rsidRDefault="00544B23" w:rsidP="00631A55">
      <w:pPr>
        <w:spacing w:after="0"/>
        <w:jc w:val="both"/>
      </w:pPr>
      <w:r>
        <w:t xml:space="preserve">È forse per questo fatale che non conosciamo un uso della parola diverso da quello del commento? Quest’ultimo, a dire il vero, interroga il discorso su ciò che ha detto ed ha voluto dire; cerca di far sorgere questo doppio fondo della parola, in cui questa si ritrova in una identità con se stessa che si suppone più vicina alla sua verità; </w:t>
      </w:r>
      <w:r w:rsidRPr="009B272D">
        <w:rPr>
          <w:b/>
        </w:rPr>
        <w:t>si tratta, enunciando ciò che è stato detto, di ridire ciò che non è mai stato pronunciato</w:t>
      </w:r>
      <w:r>
        <w:t>. In questa attività di commento che cerca di far passare un discorso rinserrato, antico e come silenzioso con se stesso in un altro più loquace, più arcaico e più contemporaneo insieme, si cela uno strano atteggiamento nei confronti del linguaggio: commentare significa riconoscere per definizione un eccesso di significato (</w:t>
      </w:r>
      <w:proofErr w:type="spellStart"/>
      <w:r w:rsidRPr="00C901C9">
        <w:rPr>
          <w:i/>
        </w:rPr>
        <w:t>signifié</w:t>
      </w:r>
      <w:proofErr w:type="spellEnd"/>
      <w:r>
        <w:t>) sul significante (</w:t>
      </w:r>
      <w:proofErr w:type="spellStart"/>
      <w:r w:rsidRPr="00C901C9">
        <w:rPr>
          <w:i/>
        </w:rPr>
        <w:t>signifiant</w:t>
      </w:r>
      <w:proofErr w:type="spellEnd"/>
      <w:r>
        <w:t xml:space="preserve">), un residuo necessariamente non formulato del pensiero che il linguaggio ha lasciato in ombra, residuo che ne è l’essenza stessa, tolta al suo segreto; ma commentare presuppone altresì che questo non parlato dorma nella parola e che, per una sovrabbondanza propria al significante, si possa, interrogandolo, far parlare un contenuto che non era esplicitamente espresso. Questa duplice pletora, aprendo la possibilità del commento, </w:t>
      </w:r>
      <w:r w:rsidRPr="009B272D">
        <w:rPr>
          <w:b/>
        </w:rPr>
        <w:t>ci vota a un compito infinito che nulla può limitare</w:t>
      </w:r>
      <w:r>
        <w:t xml:space="preserve">: c’è sempre del significato che rimane e a cui bisogna ancora dar la parola; quanto al significato, esso ci si offre sempre con una dovizia che, nostro malgrado, ci interroga su quel che “vuol” dire. </w:t>
      </w:r>
    </w:p>
    <w:p w:rsidR="00544B23" w:rsidRDefault="00544B23" w:rsidP="00631A55">
      <w:pPr>
        <w:spacing w:after="0"/>
        <w:jc w:val="both"/>
      </w:pPr>
    </w:p>
    <w:p w:rsidR="00544B23" w:rsidRDefault="00544B23" w:rsidP="00631A55">
      <w:pPr>
        <w:spacing w:after="0"/>
        <w:jc w:val="both"/>
      </w:pPr>
      <w:r>
        <w:t xml:space="preserve">Da Michel Foucault, </w:t>
      </w:r>
      <w:r w:rsidRPr="00CC2E65">
        <w:rPr>
          <w:i/>
        </w:rPr>
        <w:t>Nascita della clinica. Una archeologia dello sguardo medico</w:t>
      </w:r>
      <w:r>
        <w:t xml:space="preserve"> (1963), con Introduzione e traduzione di A. Fontana, e con Postfazione di M. Bertani, Torino, Einaudi, 1998, 9 ss.</w:t>
      </w:r>
    </w:p>
    <w:p w:rsidR="00544B23" w:rsidRDefault="00544B23" w:rsidP="00631A55">
      <w:pPr>
        <w:spacing w:after="0"/>
        <w:jc w:val="both"/>
      </w:pPr>
    </w:p>
    <w:p w:rsidR="00544B23" w:rsidRDefault="00544B23" w:rsidP="00631A55">
      <w:pPr>
        <w:spacing w:after="0"/>
        <w:jc w:val="both"/>
      </w:pPr>
      <w:r>
        <w:t>***</w:t>
      </w:r>
    </w:p>
    <w:p w:rsidR="00544B23" w:rsidRPr="00D36CA7" w:rsidRDefault="00544B23" w:rsidP="00631A55">
      <w:pPr>
        <w:spacing w:after="0"/>
        <w:jc w:val="both"/>
        <w:rPr>
          <w:b/>
        </w:rPr>
      </w:pPr>
      <w:r w:rsidRPr="005250FE">
        <w:rPr>
          <w:b/>
        </w:rPr>
        <w:t xml:space="preserve">Il/La candidato/a legga con attenzione i due brani proposti e ne illustri il significato, mettendone in evidenza l'importanza per la comprensione del carattere intrinsecamente ambivalente della relazione tra </w:t>
      </w:r>
      <w:r w:rsidRPr="005250FE">
        <w:rPr>
          <w:b/>
        </w:rPr>
        <w:lastRenderedPageBreak/>
        <w:t xml:space="preserve">linguaggio e potere. Fino a che punto si può dire che il controllo del linguaggio sia un fenomeno soltanto negativo? In quale senso la "disciplina" del pensiero esprime una </w:t>
      </w:r>
      <w:r>
        <w:rPr>
          <w:b/>
        </w:rPr>
        <w:t xml:space="preserve">manifestazione necessaria, e al </w:t>
      </w:r>
      <w:r w:rsidRPr="005250FE">
        <w:rPr>
          <w:b/>
        </w:rPr>
        <w:t>contempo delicatissima, di potere?</w:t>
      </w:r>
    </w:p>
    <w:p w:rsidR="00544B23" w:rsidRPr="00A30250" w:rsidRDefault="00544B23" w:rsidP="00A30250">
      <w:pPr>
        <w:jc w:val="both"/>
        <w:rPr>
          <w:rFonts w:ascii="Times New Roman" w:hAnsi="Times New Roman"/>
        </w:rPr>
      </w:pPr>
      <w:bookmarkStart w:id="0" w:name="_GoBack"/>
      <w:bookmarkEnd w:id="0"/>
    </w:p>
    <w:sectPr w:rsidR="00544B23" w:rsidRPr="00A30250" w:rsidSect="00B701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1" w15:restartNumberingAfterBreak="0">
    <w:nsid w:val="3C8E5655"/>
    <w:multiLevelType w:val="multilevel"/>
    <w:tmpl w:val="8FCE6216"/>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682C3EB2"/>
    <w:multiLevelType w:val="hybridMultilevel"/>
    <w:tmpl w:val="D3D064D6"/>
    <w:lvl w:ilvl="0" w:tplc="04100011">
      <w:start w:val="1"/>
      <w:numFmt w:val="decimal"/>
      <w:lvlText w:val="%1)"/>
      <w:lvlJc w:val="left"/>
      <w:pPr>
        <w:ind w:left="720" w:hanging="360"/>
      </w:pPr>
    </w:lvl>
    <w:lvl w:ilvl="1" w:tplc="04100019">
      <w:start w:val="1"/>
      <w:numFmt w:val="lowerLetter"/>
      <w:pStyle w:val="Titolo2"/>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13"/>
    <w:rsid w:val="002C4613"/>
    <w:rsid w:val="00544B23"/>
    <w:rsid w:val="005743AF"/>
    <w:rsid w:val="00602B72"/>
    <w:rsid w:val="009B39B6"/>
    <w:rsid w:val="00A30250"/>
    <w:rsid w:val="00AB169A"/>
    <w:rsid w:val="00B70146"/>
    <w:rsid w:val="00CA0253"/>
    <w:rsid w:val="00D81C8B"/>
    <w:rsid w:val="00F17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3FF83-0AB8-49DC-B260-0830B621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4613"/>
    <w:rPr>
      <w:rFonts w:ascii="Calibri" w:eastAsia="Calibri" w:hAnsi="Calibri" w:cs="Times New Roman"/>
    </w:rPr>
  </w:style>
  <w:style w:type="paragraph" w:styleId="Titolo2">
    <w:name w:val="heading 2"/>
    <w:basedOn w:val="Normale"/>
    <w:next w:val="Normale"/>
    <w:link w:val="Titolo2Carattere"/>
    <w:qFormat/>
    <w:rsid w:val="002C4613"/>
    <w:pPr>
      <w:keepNext/>
      <w:numPr>
        <w:ilvl w:val="1"/>
        <w:numId w:val="1"/>
      </w:numPr>
      <w:suppressAutoHyphens/>
      <w:spacing w:after="0" w:line="240" w:lineRule="auto"/>
      <w:jc w:val="center"/>
      <w:outlineLvl w:val="1"/>
    </w:pPr>
    <w:rPr>
      <w:rFonts w:ascii="Times New Roman" w:eastAsia="Times New Roman" w:hAnsi="Times New Roman"/>
      <w:b/>
      <w:color w:val="FF0000"/>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C4613"/>
    <w:rPr>
      <w:rFonts w:ascii="Times New Roman" w:eastAsia="Times New Roman" w:hAnsi="Times New Roman" w:cs="Times New Roman"/>
      <w:b/>
      <w:color w:val="FF0000"/>
      <w:sz w:val="24"/>
      <w:szCs w:val="20"/>
      <w:lang w:eastAsia="ar-SA"/>
    </w:rPr>
  </w:style>
  <w:style w:type="character" w:customStyle="1" w:styleId="apple-converted-space">
    <w:name w:val="apple-converted-space"/>
    <w:rsid w:val="00A30250"/>
  </w:style>
  <w:style w:type="character" w:styleId="Collegamentoipertestuale">
    <w:name w:val="Hyperlink"/>
    <w:uiPriority w:val="99"/>
    <w:semiHidden/>
    <w:unhideWhenUsed/>
    <w:rsid w:val="00A30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Dittatore_romano" TargetMode="External"/><Relationship Id="rId13" Type="http://schemas.openxmlformats.org/officeDocument/2006/relationships/hyperlink" Target="http://it.wikipedia.org/wiki/Pontefice_massimo_(storia_romana)" TargetMode="External"/><Relationship Id="rId18" Type="http://schemas.openxmlformats.org/officeDocument/2006/relationships/hyperlink" Target="http://it.wikipedia.org/wiki/Guerra_civile_tra_Ottaviano_e_Marco_Antoni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t.wikipedia.org/wiki/Principato_(storia_romana)" TargetMode="External"/><Relationship Id="rId7" Type="http://schemas.openxmlformats.org/officeDocument/2006/relationships/hyperlink" Target="http://it.wikipedia.org/wiki/Roma" TargetMode="External"/><Relationship Id="rId12" Type="http://schemas.openxmlformats.org/officeDocument/2006/relationships/hyperlink" Target="http://it.wikipedia.org/wiki/Princeps_senatus" TargetMode="External"/><Relationship Id="rId17" Type="http://schemas.openxmlformats.org/officeDocument/2006/relationships/hyperlink" Target="http://it.wikipedia.org/wiki/Feziali" TargetMode="External"/><Relationship Id="rId25" Type="http://schemas.openxmlformats.org/officeDocument/2006/relationships/hyperlink" Target="http://it.wikipedia.org/wiki/Foro_di_Augusto" TargetMode="External"/><Relationship Id="rId2" Type="http://schemas.openxmlformats.org/officeDocument/2006/relationships/styles" Target="styles.xml"/><Relationship Id="rId16" Type="http://schemas.openxmlformats.org/officeDocument/2006/relationships/hyperlink" Target="http://it.wikipedia.org/wiki/Arvali" TargetMode="External"/><Relationship Id="rId20" Type="http://schemas.openxmlformats.org/officeDocument/2006/relationships/hyperlink" Target="http://it.wikipedia.org/wiki/Corona_civica" TargetMode="External"/><Relationship Id="rId1" Type="http://schemas.openxmlformats.org/officeDocument/2006/relationships/numbering" Target="numbering.xml"/><Relationship Id="rId6" Type="http://schemas.openxmlformats.org/officeDocument/2006/relationships/hyperlink" Target="http://it.wikipedia.org/wiki/Repubblica_romana" TargetMode="External"/><Relationship Id="rId11" Type="http://schemas.openxmlformats.org/officeDocument/2006/relationships/hyperlink" Target="http://it.wikipedia.org/wiki/Secondo_triumvirato" TargetMode="External"/><Relationship Id="rId24" Type="http://schemas.openxmlformats.org/officeDocument/2006/relationships/hyperlink" Target="http://it.wikipedia.org/wiki/Curia_(storia_di_Roma)" TargetMode="External"/><Relationship Id="rId5" Type="http://schemas.openxmlformats.org/officeDocument/2006/relationships/hyperlink" Target="http://it.wikipedia.org/wiki/Augusto_(imperatore_romano)" TargetMode="External"/><Relationship Id="rId15" Type="http://schemas.openxmlformats.org/officeDocument/2006/relationships/hyperlink" Target="http://it.wikipedia.org/wiki/Decemviri" TargetMode="External"/><Relationship Id="rId23" Type="http://schemas.openxmlformats.org/officeDocument/2006/relationships/hyperlink" Target="http://it.wikipedia.org/wiki/Cavalieri_(Equites)" TargetMode="External"/><Relationship Id="rId10" Type="http://schemas.openxmlformats.org/officeDocument/2006/relationships/hyperlink" Target="http://it.wikipedia.org/wiki/Mos_maiorum" TargetMode="External"/><Relationship Id="rId19" Type="http://schemas.openxmlformats.org/officeDocument/2006/relationships/hyperlink" Target="http://it.wikipedia.org/wiki/Augusto_(titolo)" TargetMode="External"/><Relationship Id="rId4" Type="http://schemas.openxmlformats.org/officeDocument/2006/relationships/webSettings" Target="webSettings.xml"/><Relationship Id="rId9" Type="http://schemas.openxmlformats.org/officeDocument/2006/relationships/hyperlink" Target="http://it.wikipedia.org/wiki/Fornitura_di_grano_per_la_citt%C3%A0_di_Roma" TargetMode="External"/><Relationship Id="rId14" Type="http://schemas.openxmlformats.org/officeDocument/2006/relationships/hyperlink" Target="http://it.wikipedia.org/wiki/Augure" TargetMode="External"/><Relationship Id="rId22" Type="http://schemas.openxmlformats.org/officeDocument/2006/relationships/hyperlink" Target="http://it.wikipedia.org/wiki/Magistratura_(storia_romana)"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4207</Words>
  <Characters>23985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ookjlgjgjjjhkk8uu7yu</dc:creator>
  <cp:lastModifiedBy>Maria Marchese</cp:lastModifiedBy>
  <cp:revision>11</cp:revision>
  <dcterms:created xsi:type="dcterms:W3CDTF">2015-04-23T09:30:00Z</dcterms:created>
  <dcterms:modified xsi:type="dcterms:W3CDTF">2015-11-29T18:52:00Z</dcterms:modified>
</cp:coreProperties>
</file>